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53A4" w14:textId="11E1B7A9" w:rsidR="00732121" w:rsidRDefault="00DC50F1" w:rsidP="00E32B71">
      <w:pPr>
        <w:rPr>
          <w:noProof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6432" behindDoc="0" locked="0" layoutInCell="1" allowOverlap="1" wp14:anchorId="4E1D7B13" wp14:editId="45ED682B">
            <wp:simplePos x="0" y="0"/>
            <wp:positionH relativeFrom="column">
              <wp:posOffset>-1092835</wp:posOffset>
            </wp:positionH>
            <wp:positionV relativeFrom="paragraph">
              <wp:posOffset>-1424940</wp:posOffset>
            </wp:positionV>
            <wp:extent cx="7573906" cy="28473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XI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906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587E7" w14:textId="77777777" w:rsidR="00E32B71" w:rsidRPr="00E32B71" w:rsidRDefault="00E32B71" w:rsidP="00E32B71"/>
    <w:p w14:paraId="549B9424" w14:textId="77777777" w:rsidR="00E32B71" w:rsidRPr="00E32B71" w:rsidRDefault="00927700" w:rsidP="00927700">
      <w:pPr>
        <w:tabs>
          <w:tab w:val="left" w:pos="1292"/>
        </w:tabs>
      </w:pPr>
      <w:r>
        <w:tab/>
      </w:r>
    </w:p>
    <w:p w14:paraId="6F8F0024" w14:textId="77777777" w:rsidR="00E32B71" w:rsidRPr="00E32B71" w:rsidRDefault="00E32B71" w:rsidP="00E32B71"/>
    <w:p w14:paraId="2A343470" w14:textId="3FC21E7A" w:rsidR="00E32B71" w:rsidRDefault="00732121" w:rsidP="00916473">
      <w:pPr>
        <w:tabs>
          <w:tab w:val="left" w:pos="7260"/>
        </w:tabs>
      </w:pPr>
      <w:r>
        <w:tab/>
      </w:r>
    </w:p>
    <w:p w14:paraId="1517F488" w14:textId="77777777" w:rsidR="00916473" w:rsidRPr="00E32B71" w:rsidRDefault="00916473" w:rsidP="00916473">
      <w:pPr>
        <w:tabs>
          <w:tab w:val="left" w:pos="7260"/>
        </w:tabs>
      </w:pPr>
    </w:p>
    <w:p w14:paraId="505268C1" w14:textId="0B9E579A" w:rsidR="00D37AC3" w:rsidRPr="00F83616" w:rsidRDefault="00916473" w:rsidP="00916473">
      <w:pPr>
        <w:jc w:val="center"/>
        <w:rPr>
          <w:rFonts w:ascii="Century Gothic" w:hAnsi="Century Gothic"/>
          <w:b/>
          <w:color w:val="2F5496" w:themeColor="accent1" w:themeShade="BF"/>
          <w:sz w:val="52"/>
          <w:szCs w:val="48"/>
        </w:rPr>
      </w:pPr>
      <w:r w:rsidRPr="00F83616">
        <w:rPr>
          <w:rFonts w:ascii="Century Gothic" w:hAnsi="Century Gothic"/>
          <w:b/>
          <w:color w:val="2F5496" w:themeColor="accent1" w:themeShade="BF"/>
          <w:sz w:val="52"/>
          <w:szCs w:val="48"/>
        </w:rPr>
        <w:t xml:space="preserve">XPLORA </w:t>
      </w:r>
      <w:r w:rsidR="00DC50F1" w:rsidRPr="00F83616">
        <w:rPr>
          <w:rFonts w:ascii="Century Gothic" w:hAnsi="Century Gothic"/>
          <w:b/>
          <w:color w:val="2F5496" w:themeColor="accent1" w:themeShade="BF"/>
          <w:sz w:val="52"/>
          <w:szCs w:val="48"/>
        </w:rPr>
        <w:t>CANCUN SOL Y ARENA</w:t>
      </w:r>
    </w:p>
    <w:p w14:paraId="4FC5A156" w14:textId="381A84C5" w:rsidR="00916473" w:rsidRPr="00916473" w:rsidRDefault="00216CF3" w:rsidP="00916473">
      <w:pPr>
        <w:jc w:val="center"/>
        <w:rPr>
          <w:rFonts w:ascii="Century Gothic" w:hAnsi="Century Gothic"/>
          <w:b/>
          <w:color w:val="C45911" w:themeColor="accent2" w:themeShade="BF"/>
          <w:sz w:val="32"/>
          <w:szCs w:val="28"/>
        </w:rPr>
      </w:pPr>
      <w:r>
        <w:rPr>
          <w:rFonts w:ascii="Century Gothic" w:hAnsi="Century Gothic"/>
          <w:b/>
          <w:color w:val="C45911" w:themeColor="accent2" w:themeShade="BF"/>
          <w:sz w:val="32"/>
          <w:szCs w:val="28"/>
        </w:rPr>
        <w:t>08Días / 0</w:t>
      </w:r>
      <w:r w:rsidR="00916473" w:rsidRPr="00916473">
        <w:rPr>
          <w:rFonts w:ascii="Century Gothic" w:hAnsi="Century Gothic"/>
          <w:b/>
          <w:color w:val="C45911" w:themeColor="accent2" w:themeShade="BF"/>
          <w:sz w:val="32"/>
          <w:szCs w:val="28"/>
        </w:rPr>
        <w:t>7Noches</w:t>
      </w:r>
    </w:p>
    <w:p w14:paraId="2D6ACC0E" w14:textId="15B51971" w:rsidR="00A41A99" w:rsidRPr="00656B99" w:rsidRDefault="00216CF3" w:rsidP="00656B99">
      <w:pPr>
        <w:jc w:val="center"/>
        <w:rPr>
          <w:rFonts w:ascii="Century Gothic" w:hAnsi="Century Gothic"/>
          <w:b/>
          <w:color w:val="C00000"/>
          <w:sz w:val="21"/>
        </w:rPr>
      </w:pPr>
      <w:r>
        <w:rPr>
          <w:rFonts w:ascii="Century Gothic" w:hAnsi="Century Gothic"/>
          <w:b/>
          <w:color w:val="C00000"/>
          <w:sz w:val="21"/>
        </w:rPr>
        <w:t>Vigencia: Hasta el 15 de Diciembre, 2020</w:t>
      </w:r>
      <w:r w:rsidR="008811E6" w:rsidRPr="00916473">
        <w:rPr>
          <w:rFonts w:ascii="Century Gothic" w:hAnsi="Century Gothic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61CDB2" wp14:editId="2F1D142F">
                <wp:simplePos x="0" y="0"/>
                <wp:positionH relativeFrom="column">
                  <wp:posOffset>-156210</wp:posOffset>
                </wp:positionH>
                <wp:positionV relativeFrom="paragraph">
                  <wp:posOffset>172085</wp:posOffset>
                </wp:positionV>
                <wp:extent cx="5741670" cy="3143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67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198FB" w14:textId="77777777" w:rsidR="00AF38FE" w:rsidRPr="008811E6" w:rsidRDefault="00AF38FE" w:rsidP="008811E6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811E6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DÍA DE OPERACIÓN DEL PROGRAMA “TODOS LOS JUEVES”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1CDB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2.3pt;margin-top:13.55pt;width:452.1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" fillcolor="#b4c6e7 [1300]" stroked="f" strokeweight=".5pt">
                <v:textbox>
                  <w:txbxContent>
                    <w:p w14:paraId="019198FB" w14:textId="77777777" w:rsidR="00AF38FE" w:rsidRPr="008811E6" w:rsidRDefault="00AF38FE" w:rsidP="008811E6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8811E6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DÍA DE OPERACIÓN DEL PROGRAMA “TODOS LOS JUEVES”</w:t>
                      </w:r>
                    </w:p>
                  </w:txbxContent>
                </v:textbox>
              </v:shape>
            </w:pict>
          </mc:Fallback>
        </mc:AlternateContent>
      </w:r>
    </w:p>
    <w:p w14:paraId="2EB96456" w14:textId="77777777" w:rsidR="00216CF3" w:rsidRPr="00216CF3" w:rsidRDefault="00216CF3" w:rsidP="00A41A99">
      <w:pPr>
        <w:rPr>
          <w:rFonts w:ascii="Century Gothic" w:hAnsi="Century Gothic"/>
          <w:lang w:val="es-EC"/>
        </w:rPr>
      </w:pPr>
    </w:p>
    <w:tbl>
      <w:tblPr>
        <w:tblStyle w:val="Tablaconcuadrcula"/>
        <w:tblW w:w="10403" w:type="dxa"/>
        <w:tblInd w:w="-851" w:type="dxa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4A0" w:firstRow="1" w:lastRow="0" w:firstColumn="1" w:lastColumn="0" w:noHBand="0" w:noVBand="1"/>
      </w:tblPr>
      <w:tblGrid>
        <w:gridCol w:w="5201"/>
        <w:gridCol w:w="5202"/>
      </w:tblGrid>
      <w:tr w:rsidR="00A41A99" w:rsidRPr="00216CF3" w14:paraId="5361A497" w14:textId="77777777" w:rsidTr="00A71C4E">
        <w:trPr>
          <w:trHeight w:val="323"/>
        </w:trPr>
        <w:tc>
          <w:tcPr>
            <w:tcW w:w="10403" w:type="dxa"/>
            <w:gridSpan w:val="2"/>
            <w:shd w:val="clear" w:color="auto" w:fill="002060"/>
          </w:tcPr>
          <w:p w14:paraId="590C994A" w14:textId="77777777" w:rsidR="00A41A99" w:rsidRPr="00216CF3" w:rsidRDefault="00A41A99" w:rsidP="00A41A99">
            <w:pPr>
              <w:tabs>
                <w:tab w:val="left" w:pos="705"/>
              </w:tabs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16CF3">
              <w:rPr>
                <w:rFonts w:ascii="Century Gothic" w:hAnsi="Century Gothic" w:cstheme="minorHAnsi"/>
                <w:b/>
                <w:sz w:val="20"/>
                <w:szCs w:val="20"/>
              </w:rPr>
              <w:t>SERVICIOS INCLUYEN</w:t>
            </w:r>
          </w:p>
        </w:tc>
      </w:tr>
      <w:tr w:rsidR="00216CF3" w:rsidRPr="00216CF3" w14:paraId="59D973C0" w14:textId="77777777" w:rsidTr="00A71C4E">
        <w:trPr>
          <w:trHeight w:val="305"/>
        </w:trPr>
        <w:tc>
          <w:tcPr>
            <w:tcW w:w="5201" w:type="dxa"/>
          </w:tcPr>
          <w:p w14:paraId="63F42698" w14:textId="5C32000E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>Recepción en aeropuerto de Ciudad de México</w:t>
            </w:r>
          </w:p>
        </w:tc>
        <w:tc>
          <w:tcPr>
            <w:tcW w:w="5201" w:type="dxa"/>
          </w:tcPr>
          <w:p w14:paraId="28798B15" w14:textId="756778C8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>Recepción en Aeropuerto Internacional de Cancún</w:t>
            </w:r>
          </w:p>
        </w:tc>
      </w:tr>
      <w:tr w:rsidR="00216CF3" w:rsidRPr="00216CF3" w14:paraId="0781A6F4" w14:textId="77777777" w:rsidTr="00A71C4E">
        <w:trPr>
          <w:trHeight w:val="323"/>
        </w:trPr>
        <w:tc>
          <w:tcPr>
            <w:tcW w:w="5201" w:type="dxa"/>
          </w:tcPr>
          <w:p w14:paraId="063A85C3" w14:textId="75830D40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 xml:space="preserve">Traslado aeropuerto/hotel/aeropuerto en CDMX    </w:t>
            </w:r>
          </w:p>
        </w:tc>
        <w:tc>
          <w:tcPr>
            <w:tcW w:w="5201" w:type="dxa"/>
            <w:vAlign w:val="center"/>
          </w:tcPr>
          <w:p w14:paraId="0E2A4ABB" w14:textId="03696D68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>Traslado aeropuerto/hotel/aeropuerto en Cancún</w:t>
            </w:r>
          </w:p>
        </w:tc>
      </w:tr>
      <w:tr w:rsidR="00216CF3" w:rsidRPr="00216CF3" w14:paraId="3C928BE1" w14:textId="77777777" w:rsidTr="00A71C4E">
        <w:trPr>
          <w:trHeight w:val="305"/>
        </w:trPr>
        <w:tc>
          <w:tcPr>
            <w:tcW w:w="5201" w:type="dxa"/>
            <w:vAlign w:val="center"/>
          </w:tcPr>
          <w:p w14:paraId="13EE88E7" w14:textId="0FAAF0AF" w:rsidR="00216CF3" w:rsidRPr="00216CF3" w:rsidRDefault="00A71C4E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lang w:val="es-ES_tradnl"/>
              </w:rPr>
              <w:t xml:space="preserve">TRES </w:t>
            </w:r>
            <w:r w:rsidR="00216CF3" w:rsidRPr="00A71C4E">
              <w:rPr>
                <w:rFonts w:ascii="Century Gothic" w:hAnsi="Century Gothic" w:cs="Aharoni"/>
                <w:b/>
                <w:sz w:val="20"/>
                <w:szCs w:val="20"/>
              </w:rPr>
              <w:t>03 noches</w:t>
            </w:r>
            <w:r w:rsidR="00216CF3" w:rsidRPr="00216CF3">
              <w:rPr>
                <w:rFonts w:ascii="Century Gothic" w:hAnsi="Century Gothic" w:cs="Aharoni"/>
                <w:sz w:val="20"/>
                <w:szCs w:val="20"/>
              </w:rPr>
              <w:t xml:space="preserve"> de alojamiento en Ciudad de México C/desayuno buffet incluido</w:t>
            </w:r>
          </w:p>
        </w:tc>
        <w:tc>
          <w:tcPr>
            <w:tcW w:w="5201" w:type="dxa"/>
          </w:tcPr>
          <w:p w14:paraId="4106CA7A" w14:textId="50E6C076" w:rsidR="00216CF3" w:rsidRPr="00216CF3" w:rsidRDefault="00A71C4E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</w:rPr>
              <w:t xml:space="preserve">CUATRO </w:t>
            </w:r>
            <w:r w:rsidR="00216CF3" w:rsidRPr="00A71C4E">
              <w:rPr>
                <w:rFonts w:ascii="Century Gothic" w:hAnsi="Century Gothic" w:cs="Aharoni"/>
                <w:b/>
                <w:sz w:val="20"/>
                <w:szCs w:val="20"/>
              </w:rPr>
              <w:t>04 noches</w:t>
            </w:r>
            <w:r w:rsidR="00216CF3" w:rsidRPr="00216CF3">
              <w:rPr>
                <w:rFonts w:ascii="Century Gothic" w:hAnsi="Century Gothic" w:cs="Aharoni"/>
                <w:sz w:val="20"/>
                <w:szCs w:val="20"/>
              </w:rPr>
              <w:t xml:space="preserve"> de alojamiento en Cancún con Sistema TODO INCLUIDO</w:t>
            </w:r>
          </w:p>
        </w:tc>
      </w:tr>
      <w:tr w:rsidR="00216CF3" w:rsidRPr="00216CF3" w14:paraId="29C91D4A" w14:textId="77777777" w:rsidTr="00A71C4E">
        <w:trPr>
          <w:trHeight w:val="323"/>
        </w:trPr>
        <w:tc>
          <w:tcPr>
            <w:tcW w:w="5201" w:type="dxa"/>
          </w:tcPr>
          <w:p w14:paraId="5D0CFD3F" w14:textId="2BE0248B" w:rsidR="00216CF3" w:rsidRPr="00216CF3" w:rsidRDefault="00A71C4E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</w:rPr>
              <w:t xml:space="preserve">TRES </w:t>
            </w:r>
            <w:r w:rsidR="00216CF3" w:rsidRPr="00A71C4E">
              <w:rPr>
                <w:rFonts w:ascii="Century Gothic" w:hAnsi="Century Gothic" w:cs="Aharoni"/>
                <w:b/>
                <w:sz w:val="20"/>
                <w:szCs w:val="20"/>
              </w:rPr>
              <w:t>03 Cenas</w:t>
            </w:r>
            <w:r w:rsidR="00216CF3" w:rsidRPr="00216CF3">
              <w:rPr>
                <w:rFonts w:ascii="Century Gothic" w:hAnsi="Century Gothic" w:cs="Aharoni"/>
                <w:sz w:val="20"/>
                <w:szCs w:val="20"/>
              </w:rPr>
              <w:t xml:space="preserve"> menú en mismo hotel</w:t>
            </w:r>
          </w:p>
        </w:tc>
        <w:tc>
          <w:tcPr>
            <w:tcW w:w="5201" w:type="dxa"/>
          </w:tcPr>
          <w:p w14:paraId="565C30CD" w14:textId="553A147B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>Tour de Cenote Sagrado y Pirámides de Chichen Itzá</w:t>
            </w:r>
          </w:p>
        </w:tc>
      </w:tr>
      <w:tr w:rsidR="00216CF3" w:rsidRPr="00216CF3" w14:paraId="7C299028" w14:textId="77777777" w:rsidTr="00A71C4E">
        <w:trPr>
          <w:trHeight w:val="305"/>
        </w:trPr>
        <w:tc>
          <w:tcPr>
            <w:tcW w:w="5201" w:type="dxa"/>
          </w:tcPr>
          <w:p w14:paraId="23755A2E" w14:textId="549C7F0B" w:rsidR="00216CF3" w:rsidRPr="00A71C4E" w:rsidRDefault="00216CF3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A71C4E">
              <w:rPr>
                <w:rFonts w:ascii="Century Gothic" w:hAnsi="Century Gothic" w:cs="Aharoni"/>
                <w:b/>
                <w:sz w:val="20"/>
                <w:szCs w:val="20"/>
              </w:rPr>
              <w:t>Tour del Barrio de Coyoacán</w:t>
            </w:r>
          </w:p>
        </w:tc>
        <w:tc>
          <w:tcPr>
            <w:tcW w:w="5201" w:type="dxa"/>
          </w:tcPr>
          <w:p w14:paraId="68115653" w14:textId="53BC3192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 xml:space="preserve">Propinas a </w:t>
            </w:r>
            <w:proofErr w:type="spellStart"/>
            <w:r w:rsidRPr="00216CF3">
              <w:rPr>
                <w:rFonts w:ascii="Century Gothic" w:hAnsi="Century Gothic" w:cs="Aharoni"/>
                <w:sz w:val="20"/>
                <w:szCs w:val="20"/>
              </w:rPr>
              <w:t>bell</w:t>
            </w:r>
            <w:proofErr w:type="spellEnd"/>
            <w:r w:rsidRPr="00216CF3">
              <w:rPr>
                <w:rFonts w:ascii="Century Gothic" w:hAnsi="Century Gothic" w:cs="Aharoni"/>
                <w:sz w:val="20"/>
                <w:szCs w:val="20"/>
              </w:rPr>
              <w:t xml:space="preserve"> </w:t>
            </w:r>
            <w:proofErr w:type="spellStart"/>
            <w:r w:rsidRPr="00216CF3">
              <w:rPr>
                <w:rFonts w:ascii="Century Gothic" w:hAnsi="Century Gothic" w:cs="Aharoni"/>
                <w:sz w:val="20"/>
                <w:szCs w:val="20"/>
              </w:rPr>
              <w:t>boys</w:t>
            </w:r>
            <w:proofErr w:type="spellEnd"/>
            <w:r w:rsidRPr="00216CF3">
              <w:rPr>
                <w:rFonts w:ascii="Century Gothic" w:hAnsi="Century Gothic" w:cs="Aharoni"/>
                <w:sz w:val="20"/>
                <w:szCs w:val="20"/>
              </w:rPr>
              <w:t xml:space="preserve"> y camaristas</w:t>
            </w:r>
          </w:p>
        </w:tc>
      </w:tr>
      <w:tr w:rsidR="00216CF3" w:rsidRPr="00216CF3" w14:paraId="1B165989" w14:textId="77777777" w:rsidTr="00A71C4E">
        <w:trPr>
          <w:trHeight w:val="323"/>
        </w:trPr>
        <w:tc>
          <w:tcPr>
            <w:tcW w:w="5201" w:type="dxa"/>
          </w:tcPr>
          <w:p w14:paraId="618C3ED9" w14:textId="5FA1CE84" w:rsidR="00216CF3" w:rsidRPr="00A71C4E" w:rsidRDefault="00216CF3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A71C4E">
              <w:rPr>
                <w:rFonts w:ascii="Century Gothic" w:hAnsi="Century Gothic" w:cs="Aharoni"/>
                <w:b/>
                <w:sz w:val="20"/>
                <w:szCs w:val="20"/>
              </w:rPr>
              <w:t>Tour de Basílica de Guadalupe</w:t>
            </w:r>
          </w:p>
        </w:tc>
        <w:tc>
          <w:tcPr>
            <w:tcW w:w="5201" w:type="dxa"/>
          </w:tcPr>
          <w:p w14:paraId="5C53EF76" w14:textId="0E035647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 w:cs="Aharoni"/>
                <w:sz w:val="20"/>
                <w:szCs w:val="20"/>
              </w:rPr>
              <w:t>Impuestos hoteleros</w:t>
            </w:r>
          </w:p>
        </w:tc>
      </w:tr>
      <w:tr w:rsidR="00216CF3" w:rsidRPr="00216CF3" w14:paraId="07CC5842" w14:textId="77777777" w:rsidTr="00A71C4E">
        <w:trPr>
          <w:trHeight w:val="305"/>
        </w:trPr>
        <w:tc>
          <w:tcPr>
            <w:tcW w:w="5201" w:type="dxa"/>
          </w:tcPr>
          <w:p w14:paraId="4375A42D" w14:textId="0E35E019" w:rsidR="00216CF3" w:rsidRPr="00A71C4E" w:rsidRDefault="00216CF3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A71C4E">
              <w:rPr>
                <w:rFonts w:ascii="Century Gothic" w:hAnsi="Century Gothic" w:cs="Aharoni"/>
                <w:b/>
                <w:sz w:val="20"/>
                <w:szCs w:val="20"/>
              </w:rPr>
              <w:t>Tour de Castillo de Chapultepec</w:t>
            </w:r>
          </w:p>
        </w:tc>
        <w:tc>
          <w:tcPr>
            <w:tcW w:w="5201" w:type="dxa"/>
          </w:tcPr>
          <w:p w14:paraId="13283029" w14:textId="6AE19C37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  <w:r w:rsidRPr="00216CF3">
              <w:rPr>
                <w:rFonts w:ascii="Century Gothic" w:hAnsi="Century Gothic"/>
                <w:b/>
                <w:bCs/>
                <w:sz w:val="20"/>
                <w:szCs w:val="20"/>
              </w:rPr>
              <w:t>Impuestos Ecuatorianos: IVA e ISD.</w:t>
            </w:r>
          </w:p>
        </w:tc>
      </w:tr>
      <w:tr w:rsidR="00216CF3" w:rsidRPr="00216CF3" w14:paraId="6B344871" w14:textId="77777777" w:rsidTr="00A71C4E">
        <w:trPr>
          <w:trHeight w:val="305"/>
        </w:trPr>
        <w:tc>
          <w:tcPr>
            <w:tcW w:w="5201" w:type="dxa"/>
          </w:tcPr>
          <w:p w14:paraId="45629AC4" w14:textId="5C2CD3D8" w:rsidR="00216CF3" w:rsidRPr="00A71C4E" w:rsidRDefault="00216CF3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A71C4E">
              <w:rPr>
                <w:rFonts w:ascii="Century Gothic" w:hAnsi="Century Gothic" w:cs="Aharoni"/>
                <w:b/>
                <w:sz w:val="20"/>
                <w:szCs w:val="20"/>
              </w:rPr>
              <w:t xml:space="preserve">Visita a la famosa Casa Azul de Frida Kahlo </w:t>
            </w:r>
          </w:p>
        </w:tc>
        <w:tc>
          <w:tcPr>
            <w:tcW w:w="5201" w:type="dxa"/>
          </w:tcPr>
          <w:p w14:paraId="72D83348" w14:textId="19A03D2E" w:rsidR="00216CF3" w:rsidRPr="00216CF3" w:rsidRDefault="00216CF3" w:rsidP="00216CF3">
            <w:pPr>
              <w:ind w:left="3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16CF3" w:rsidRPr="00216CF3" w14:paraId="24204A24" w14:textId="77777777" w:rsidTr="00A71C4E">
        <w:trPr>
          <w:trHeight w:val="305"/>
        </w:trPr>
        <w:tc>
          <w:tcPr>
            <w:tcW w:w="5201" w:type="dxa"/>
          </w:tcPr>
          <w:p w14:paraId="4FCBF77C" w14:textId="18C83D98" w:rsidR="00216CF3" w:rsidRPr="00A71C4E" w:rsidRDefault="00216CF3" w:rsidP="00216CF3">
            <w:pPr>
              <w:pStyle w:val="Sinespaciado"/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A71C4E">
              <w:rPr>
                <w:rFonts w:ascii="Century Gothic" w:hAnsi="Century Gothic" w:cs="Aharoni"/>
                <w:b/>
                <w:sz w:val="20"/>
                <w:szCs w:val="20"/>
              </w:rPr>
              <w:t>Visita al famoso Bazar del Sábado en San Ángel</w:t>
            </w:r>
          </w:p>
        </w:tc>
        <w:tc>
          <w:tcPr>
            <w:tcW w:w="5201" w:type="dxa"/>
            <w:vAlign w:val="center"/>
          </w:tcPr>
          <w:p w14:paraId="5EE22131" w14:textId="3F276EBA" w:rsidR="00216CF3" w:rsidRPr="00216CF3" w:rsidRDefault="00216CF3" w:rsidP="00216CF3">
            <w:pPr>
              <w:pStyle w:val="Sinespaciado"/>
              <w:rPr>
                <w:rFonts w:ascii="Century Gothic" w:hAnsi="Century Gothic" w:cs="Aharoni"/>
                <w:sz w:val="20"/>
                <w:szCs w:val="20"/>
              </w:rPr>
            </w:pPr>
          </w:p>
        </w:tc>
      </w:tr>
    </w:tbl>
    <w:p w14:paraId="18731F03" w14:textId="421997CE" w:rsidR="00A41A99" w:rsidRDefault="00A41A99" w:rsidP="006C6640">
      <w:pPr>
        <w:tabs>
          <w:tab w:val="left" w:pos="705"/>
        </w:tabs>
        <w:spacing w:after="0" w:line="240" w:lineRule="auto"/>
        <w:ind w:left="-851"/>
        <w:rPr>
          <w:rFonts w:ascii="Century Gothic" w:hAnsi="Century Gothic"/>
        </w:rPr>
      </w:pPr>
      <w:r w:rsidRPr="00916473">
        <w:rPr>
          <w:rFonts w:ascii="Century Gothic" w:hAnsi="Century Gothic"/>
        </w:rPr>
        <w:tab/>
      </w:r>
    </w:p>
    <w:p w14:paraId="38901263" w14:textId="77777777" w:rsidR="006C6640" w:rsidRPr="00916473" w:rsidRDefault="006C6640" w:rsidP="006C6640">
      <w:pPr>
        <w:tabs>
          <w:tab w:val="left" w:pos="705"/>
        </w:tabs>
        <w:spacing w:after="0" w:line="240" w:lineRule="auto"/>
        <w:ind w:left="-851"/>
        <w:rPr>
          <w:rFonts w:ascii="Century Gothic" w:hAnsi="Century Gothic"/>
        </w:rPr>
      </w:pPr>
    </w:p>
    <w:p w14:paraId="04167B3A" w14:textId="6B70080F" w:rsidR="006C6640" w:rsidRPr="006C6640" w:rsidRDefault="00916473" w:rsidP="006C6640">
      <w:pPr>
        <w:jc w:val="center"/>
        <w:rPr>
          <w:rFonts w:ascii="Century Gothic" w:hAnsi="Century Gothic"/>
          <w:b/>
          <w:sz w:val="20"/>
        </w:rPr>
      </w:pPr>
      <w:r w:rsidRPr="006C6640">
        <w:rPr>
          <w:rFonts w:ascii="Century Gothic" w:hAnsi="Century Gothic"/>
          <w:b/>
          <w:sz w:val="20"/>
        </w:rPr>
        <w:t>PRECIO POR PERSONA EN USD$</w:t>
      </w:r>
    </w:p>
    <w:tbl>
      <w:tblPr>
        <w:tblW w:w="89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951"/>
        <w:gridCol w:w="1288"/>
        <w:gridCol w:w="860"/>
        <w:gridCol w:w="860"/>
        <w:gridCol w:w="860"/>
        <w:gridCol w:w="860"/>
      </w:tblGrid>
      <w:tr w:rsidR="00A71C4E" w:rsidRPr="00A71C4E" w14:paraId="264BDA55" w14:textId="77777777" w:rsidTr="00A71C4E">
        <w:trPr>
          <w:trHeight w:val="27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</w:tcPr>
          <w:p w14:paraId="6D47B25D" w14:textId="7EBAEEE0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PLAN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7706533" w14:textId="68F3D538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HOTEL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DE700D5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CATEGORIA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217EB22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SGL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AA445A8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DBL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B10EA63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TPL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2FCC62F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EC" w:eastAsia="es-EC"/>
              </w:rPr>
              <w:t>CHD</w:t>
            </w:r>
          </w:p>
        </w:tc>
      </w:tr>
      <w:tr w:rsidR="00A71C4E" w:rsidRPr="00A71C4E" w14:paraId="5D9AE031" w14:textId="77777777" w:rsidTr="00A71C4E">
        <w:trPr>
          <w:trHeight w:val="257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11FEF" w14:textId="75C17EEB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PLAN A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FE0" w14:textId="72927EA3" w:rsidR="00A71C4E" w:rsidRPr="00A71C4E" w:rsidRDefault="00A71C4E" w:rsidP="00A71C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HOTEL REGENTE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BC6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MEXICO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2E3E" w14:textId="3AD09771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1459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F58" w14:textId="34575181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1081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CF3F" w14:textId="3A899FC1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1037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A48" w14:textId="5C691D31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848</w:t>
            </w:r>
          </w:p>
        </w:tc>
      </w:tr>
      <w:tr w:rsidR="00A71C4E" w:rsidRPr="00A71C4E" w14:paraId="5D3E7BD9" w14:textId="77777777" w:rsidTr="00A71C4E">
        <w:trPr>
          <w:trHeight w:val="25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BA03F43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978EF2" w14:textId="2103033F" w:rsidR="00A71C4E" w:rsidRPr="00A71C4E" w:rsidRDefault="00A71C4E" w:rsidP="00A71C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HOTEL BELL AIR  CANCÚN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5396E7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CANCÚN</w:t>
            </w: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D11694" w14:textId="10E20E7D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5BEC82" w14:textId="117B44BD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8CE84D" w14:textId="376C048D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B8D133" w14:textId="43A55752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A71C4E" w:rsidRPr="00A71C4E" w14:paraId="01AF58F2" w14:textId="77777777" w:rsidTr="00A71C4E">
        <w:trPr>
          <w:trHeight w:val="257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275435" w14:textId="1B2EEF44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PLAN B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2A5E" w14:textId="1DA7A9BC" w:rsidR="00A71C4E" w:rsidRPr="00A71C4E" w:rsidRDefault="00A71C4E" w:rsidP="00A71C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HOTEL BENIDORM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FA0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MEXICO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10C" w14:textId="248D767C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1881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D9E" w14:textId="6D3816A5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1377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273" w14:textId="098DC68F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1345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68E" w14:textId="408ECAC3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697</w:t>
            </w:r>
          </w:p>
        </w:tc>
      </w:tr>
      <w:tr w:rsidR="00A71C4E" w:rsidRPr="00A71C4E" w14:paraId="6826E42B" w14:textId="77777777" w:rsidTr="00A71C4E">
        <w:trPr>
          <w:trHeight w:val="25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0D2EFD0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2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F3E9FF" w14:textId="33D656F6" w:rsidR="00A71C4E" w:rsidRPr="00A71C4E" w:rsidRDefault="00A71C4E" w:rsidP="00A71C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HOTEL KRYSTAL CANCÚN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64AA51" w14:textId="77777777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</w:pPr>
            <w:r w:rsidRPr="00A71C4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EC" w:eastAsia="es-EC"/>
              </w:rPr>
              <w:t>CANCÚN</w:t>
            </w: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E6A543" w14:textId="2B16400C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5EF240" w14:textId="728DCC46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806535" w14:textId="5B8068F1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B76191" w14:textId="08932E9F" w:rsidR="00A71C4E" w:rsidRPr="00A71C4E" w:rsidRDefault="00A71C4E" w:rsidP="00A71C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B8204D3" w14:textId="77777777" w:rsidR="006C6640" w:rsidRDefault="006C6640" w:rsidP="006C6640">
      <w:pPr>
        <w:spacing w:after="0" w:line="240" w:lineRule="auto"/>
        <w:jc w:val="center"/>
        <w:rPr>
          <w:rFonts w:ascii="Century Gothic" w:hAnsi="Century Gothic"/>
        </w:rPr>
      </w:pPr>
    </w:p>
    <w:p w14:paraId="2AAD14DE" w14:textId="070EBD54" w:rsidR="006C6640" w:rsidRPr="00F83616" w:rsidRDefault="006C6640" w:rsidP="006C6640">
      <w:pPr>
        <w:spacing w:after="0" w:line="240" w:lineRule="auto"/>
        <w:jc w:val="center"/>
        <w:rPr>
          <w:rFonts w:ascii="Century Gothic" w:hAnsi="Century Gothic"/>
          <w:b/>
          <w:sz w:val="18"/>
          <w:szCs w:val="20"/>
          <w:highlight w:val="yellow"/>
        </w:rPr>
      </w:pPr>
      <w:r w:rsidRPr="00F83616">
        <w:rPr>
          <w:rFonts w:ascii="Century Gothic" w:hAnsi="Century Gothic"/>
          <w:b/>
          <w:sz w:val="18"/>
          <w:szCs w:val="20"/>
          <w:highlight w:val="yellow"/>
        </w:rPr>
        <w:t>**APLICA PARA PAGO EN EFECTIVO, CHEQUE O TRANSFERENCIA**</w:t>
      </w:r>
    </w:p>
    <w:p w14:paraId="78D2A5E2" w14:textId="4432C7D0" w:rsidR="006C6640" w:rsidRPr="00F83616" w:rsidRDefault="006C6640" w:rsidP="006C6640">
      <w:pPr>
        <w:spacing w:after="0" w:line="240" w:lineRule="auto"/>
        <w:jc w:val="center"/>
        <w:rPr>
          <w:rFonts w:ascii="Century Gothic" w:hAnsi="Century Gothic"/>
          <w:b/>
          <w:sz w:val="18"/>
          <w:szCs w:val="20"/>
        </w:rPr>
      </w:pPr>
      <w:r w:rsidRPr="00F83616">
        <w:rPr>
          <w:rFonts w:ascii="Century Gothic" w:hAnsi="Century Gothic"/>
          <w:b/>
          <w:sz w:val="18"/>
          <w:szCs w:val="20"/>
          <w:highlight w:val="yellow"/>
        </w:rPr>
        <w:t>CONSULTE NUESTRO SISTEMA DE PAGO CON TARJETA DE CREDITO</w:t>
      </w:r>
    </w:p>
    <w:p w14:paraId="583890A0" w14:textId="77777777" w:rsidR="00D91E7D" w:rsidRDefault="00D91E7D" w:rsidP="00D91E7D">
      <w:pPr>
        <w:rPr>
          <w:rFonts w:ascii="Century Gothic" w:hAnsi="Century Gothic"/>
        </w:rPr>
      </w:pPr>
    </w:p>
    <w:p w14:paraId="11028656" w14:textId="77777777" w:rsidR="00656B99" w:rsidRDefault="00656B99" w:rsidP="00D91E7D">
      <w:pPr>
        <w:rPr>
          <w:rFonts w:ascii="Century Gothic" w:hAnsi="Century Gothic"/>
        </w:rPr>
      </w:pPr>
      <w:bookmarkStart w:id="0" w:name="_GoBack"/>
      <w:bookmarkEnd w:id="0"/>
    </w:p>
    <w:p w14:paraId="4A627AB3" w14:textId="77777777" w:rsidR="006C6640" w:rsidRPr="006C6640" w:rsidRDefault="006C6640" w:rsidP="00A71C4E">
      <w:pPr>
        <w:rPr>
          <w:rFonts w:ascii="Century Gothic" w:hAnsi="Century Gothic"/>
          <w:b/>
          <w:sz w:val="20"/>
          <w:szCs w:val="20"/>
        </w:rPr>
      </w:pPr>
      <w:r w:rsidRPr="006C6640">
        <w:rPr>
          <w:rFonts w:ascii="Century Gothic" w:hAnsi="Century Gothic"/>
          <w:b/>
          <w:sz w:val="20"/>
          <w:szCs w:val="20"/>
        </w:rPr>
        <w:lastRenderedPageBreak/>
        <w:t>NO INCLUYE TARIFA AEREA MÉXICO / CANCÚN</w:t>
      </w:r>
    </w:p>
    <w:p w14:paraId="00E3C9AB" w14:textId="77777777" w:rsidR="00A71C4E" w:rsidRPr="00A71C4E" w:rsidRDefault="00A71C4E" w:rsidP="00A71C4E">
      <w:pPr>
        <w:pStyle w:val="Sinespaciado"/>
        <w:numPr>
          <w:ilvl w:val="0"/>
          <w:numId w:val="1"/>
        </w:numPr>
        <w:ind w:left="426"/>
        <w:rPr>
          <w:rFonts w:ascii="Century Gothic" w:hAnsi="Century Gothic"/>
          <w:b/>
          <w:color w:val="0070C0"/>
          <w:sz w:val="20"/>
          <w:szCs w:val="20"/>
        </w:rPr>
      </w:pPr>
      <w:r w:rsidRPr="00A71C4E">
        <w:rPr>
          <w:rFonts w:ascii="Century Gothic" w:hAnsi="Century Gothic"/>
          <w:b/>
          <w:color w:val="0070C0"/>
          <w:sz w:val="20"/>
          <w:szCs w:val="20"/>
        </w:rPr>
        <w:t>TARIFA AÉREA EJEMPLO MEXICO/CANCUN $215.00 USD CON INTERJET, VOLARIS O VIVA AEROBUS</w:t>
      </w:r>
    </w:p>
    <w:p w14:paraId="3DBC554D" w14:textId="77777777" w:rsidR="00A71C4E" w:rsidRPr="00A71C4E" w:rsidRDefault="00A71C4E" w:rsidP="00A71C4E">
      <w:pPr>
        <w:pStyle w:val="Sinespaciado"/>
        <w:numPr>
          <w:ilvl w:val="0"/>
          <w:numId w:val="1"/>
        </w:numPr>
        <w:ind w:left="426"/>
        <w:rPr>
          <w:rFonts w:ascii="Century Gothic" w:hAnsi="Century Gothic"/>
          <w:b/>
          <w:sz w:val="20"/>
          <w:szCs w:val="20"/>
        </w:rPr>
      </w:pPr>
      <w:r w:rsidRPr="00A71C4E">
        <w:rPr>
          <w:rFonts w:ascii="Century Gothic" w:hAnsi="Century Gothic"/>
          <w:b/>
          <w:sz w:val="20"/>
          <w:szCs w:val="20"/>
        </w:rPr>
        <w:t xml:space="preserve"> VIGENCIA         ENERO/02 – 15/DICIEMBRE 2020</w:t>
      </w:r>
    </w:p>
    <w:p w14:paraId="5324EB44" w14:textId="77777777" w:rsidR="006C6640" w:rsidRPr="00916473" w:rsidRDefault="006C6640" w:rsidP="00D91E7D">
      <w:pPr>
        <w:rPr>
          <w:rFonts w:ascii="Century Gothic" w:hAnsi="Century Gothic"/>
        </w:rPr>
      </w:pPr>
    </w:p>
    <w:p w14:paraId="65C363B5" w14:textId="09BB9E5B" w:rsidR="00916473" w:rsidRDefault="00916473" w:rsidP="003F2BE3">
      <w:pPr>
        <w:tabs>
          <w:tab w:val="left" w:pos="7185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NOTAS IMPORTANTES:</w:t>
      </w:r>
    </w:p>
    <w:p w14:paraId="59A54D56" w14:textId="77777777" w:rsidR="00A71C4E" w:rsidRPr="003F2BE3" w:rsidRDefault="00A71C4E" w:rsidP="003F2BE3">
      <w:pPr>
        <w:tabs>
          <w:tab w:val="left" w:pos="7185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6D993F84" w14:textId="2B26A35D" w:rsidR="003F2BE3" w:rsidRPr="003F2BE3" w:rsidRDefault="003F2BE3" w:rsidP="003F2BE3">
      <w:pPr>
        <w:pStyle w:val="Prrafodelista"/>
        <w:numPr>
          <w:ilvl w:val="0"/>
          <w:numId w:val="2"/>
        </w:numPr>
        <w:tabs>
          <w:tab w:val="left" w:pos="7185"/>
        </w:tabs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NO INCLUYE TICKETS AEREOS</w:t>
      </w:r>
    </w:p>
    <w:p w14:paraId="5A4A7DE5" w14:textId="77777777" w:rsidR="00916473" w:rsidRPr="003F2BE3" w:rsidRDefault="00916473" w:rsidP="003F2BE3">
      <w:pPr>
        <w:pStyle w:val="Prrafodelista"/>
        <w:numPr>
          <w:ilvl w:val="0"/>
          <w:numId w:val="2"/>
        </w:numPr>
        <w:tabs>
          <w:tab w:val="left" w:pos="7185"/>
        </w:tabs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El orden de los servicios podrá ser variado acorde a criterio de operador en México, con la   finalidad de poder garantizar la optimización de los mismos y la completa seguridad de los pasajeros.</w:t>
      </w:r>
    </w:p>
    <w:p w14:paraId="5CCD4041" w14:textId="40B345F8" w:rsidR="00916473" w:rsidRPr="003F2BE3" w:rsidRDefault="00916473" w:rsidP="003F2BE3">
      <w:pPr>
        <w:pStyle w:val="Prrafodelista"/>
        <w:numPr>
          <w:ilvl w:val="0"/>
          <w:numId w:val="2"/>
        </w:numPr>
        <w:tabs>
          <w:tab w:val="left" w:pos="7185"/>
        </w:tabs>
        <w:spacing w:after="0" w:line="24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sz w:val="20"/>
          <w:szCs w:val="20"/>
        </w:rPr>
        <w:t>Las habitaciones triples, en todos los hoteles contaran únicamente con dos camas dobles, por lo que un pasajero deberá forzosamente compartir cama, en ningún caso se garantiza cama adicional.</w:t>
      </w:r>
    </w:p>
    <w:p w14:paraId="79721C4D" w14:textId="77777777" w:rsidR="00916473" w:rsidRPr="003F2BE3" w:rsidRDefault="00916473" w:rsidP="003F2BE3">
      <w:pPr>
        <w:pStyle w:val="Prrafodelista"/>
        <w:numPr>
          <w:ilvl w:val="0"/>
          <w:numId w:val="2"/>
        </w:numPr>
        <w:tabs>
          <w:tab w:val="left" w:pos="7185"/>
        </w:tabs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3F2BE3">
        <w:rPr>
          <w:rFonts w:ascii="Century Gothic" w:hAnsi="Century Gothic"/>
          <w:sz w:val="20"/>
          <w:szCs w:val="20"/>
        </w:rPr>
        <w:t>De acuerdo al número de pasajeros en cada salida, la transportación podrá ser en furgoneta o autobús.</w:t>
      </w:r>
    </w:p>
    <w:p w14:paraId="0D113919" w14:textId="29B4ADA3" w:rsidR="00D91E7D" w:rsidRPr="003F2BE3" w:rsidRDefault="00916473" w:rsidP="003F2BE3">
      <w:pPr>
        <w:pStyle w:val="Prrafodelista"/>
        <w:numPr>
          <w:ilvl w:val="0"/>
          <w:numId w:val="2"/>
        </w:numPr>
        <w:tabs>
          <w:tab w:val="left" w:pos="7185"/>
        </w:tabs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3F2BE3">
        <w:rPr>
          <w:rFonts w:ascii="Century Gothic" w:hAnsi="Century Gothic"/>
          <w:sz w:val="20"/>
          <w:szCs w:val="20"/>
        </w:rPr>
        <w:t>Menor considerado de 4 a 11 años</w:t>
      </w:r>
    </w:p>
    <w:p w14:paraId="7F9A8217" w14:textId="77777777" w:rsidR="003F2BE3" w:rsidRPr="003F2BE3" w:rsidRDefault="003F2BE3" w:rsidP="003F2BE3">
      <w:pPr>
        <w:numPr>
          <w:ilvl w:val="0"/>
          <w:numId w:val="2"/>
        </w:numPr>
        <w:spacing w:after="0" w:line="240" w:lineRule="auto"/>
        <w:ind w:left="426"/>
        <w:rPr>
          <w:rFonts w:ascii="Century Gothic" w:hAnsi="Century Gothic" w:cs="Arial"/>
          <w:sz w:val="20"/>
          <w:szCs w:val="20"/>
        </w:rPr>
      </w:pPr>
      <w:r w:rsidRPr="003F2BE3">
        <w:rPr>
          <w:rFonts w:ascii="Century Gothic" w:hAnsi="Century Gothic" w:cs="Arial"/>
          <w:sz w:val="20"/>
          <w:szCs w:val="20"/>
        </w:rPr>
        <w:t xml:space="preserve">Precios sujetos a cambio de acuerdo a disponibilidad </w:t>
      </w:r>
    </w:p>
    <w:p w14:paraId="657DB326" w14:textId="77777777" w:rsidR="003F2BE3" w:rsidRPr="003F2BE3" w:rsidRDefault="003F2BE3" w:rsidP="003F2BE3">
      <w:pPr>
        <w:pStyle w:val="Cuadrculamedia21"/>
        <w:numPr>
          <w:ilvl w:val="0"/>
          <w:numId w:val="2"/>
        </w:numPr>
        <w:ind w:left="426"/>
        <w:rPr>
          <w:rFonts w:ascii="Century Gothic" w:hAnsi="Century Gothic"/>
          <w:sz w:val="20"/>
          <w:szCs w:val="20"/>
        </w:rPr>
      </w:pPr>
      <w:r w:rsidRPr="003F2BE3">
        <w:rPr>
          <w:rFonts w:ascii="Century Gothic" w:hAnsi="Century Gothic"/>
          <w:sz w:val="20"/>
          <w:szCs w:val="20"/>
        </w:rPr>
        <w:t>Precios válidos para las fechas solicitadas y para la cantidad de pasajeros especificados.</w:t>
      </w:r>
    </w:p>
    <w:p w14:paraId="224EB051" w14:textId="77777777" w:rsidR="003F2BE3" w:rsidRPr="003F2BE3" w:rsidRDefault="003F2BE3" w:rsidP="003F2BE3">
      <w:pPr>
        <w:pStyle w:val="Sinespaciado1"/>
        <w:numPr>
          <w:ilvl w:val="0"/>
          <w:numId w:val="2"/>
        </w:numPr>
        <w:ind w:left="426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Esta cotización no garantiza espacios en habitación, una vez que se procede a realizar la reserva se confirmará y garantizará los espacios.</w:t>
      </w:r>
    </w:p>
    <w:p w14:paraId="3FCEE267" w14:textId="77777777" w:rsidR="003F2BE3" w:rsidRPr="003F2BE3" w:rsidRDefault="003F2BE3" w:rsidP="003F2BE3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eastAsia="Arial Unicode MS" w:hAnsi="Century Gothic" w:cs="Tahoma"/>
          <w:b/>
          <w:sz w:val="20"/>
          <w:szCs w:val="20"/>
          <w:lang w:val="es-CL" w:eastAsia="es-CL"/>
        </w:rPr>
      </w:pPr>
      <w:r w:rsidRPr="003F2BE3">
        <w:rPr>
          <w:rFonts w:ascii="Century Gothic" w:eastAsia="Arial Unicode MS" w:hAnsi="Century Gothic" w:cs="Tahoma"/>
          <w:b/>
          <w:sz w:val="20"/>
          <w:szCs w:val="20"/>
          <w:lang w:val="es-CL" w:eastAsia="es-CL"/>
        </w:rPr>
        <w:t>Tarifa NO incluye el Resort Fee, será cobrado directamente por el hotel al huésped.</w:t>
      </w:r>
    </w:p>
    <w:p w14:paraId="7ED04E20" w14:textId="77777777" w:rsidR="003F2BE3" w:rsidRPr="003F2BE3" w:rsidRDefault="003F2BE3" w:rsidP="003F2BE3">
      <w:pPr>
        <w:pStyle w:val="Cuadrculamedia21"/>
        <w:numPr>
          <w:ilvl w:val="0"/>
          <w:numId w:val="2"/>
        </w:numPr>
        <w:ind w:left="426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Favor informar si procedemos con el bloqueo de espacios requeridos.</w:t>
      </w:r>
    </w:p>
    <w:p w14:paraId="1852111F" w14:textId="77777777" w:rsidR="003F2BE3" w:rsidRPr="003F2BE3" w:rsidRDefault="003F2BE3" w:rsidP="003F2BE3">
      <w:pPr>
        <w:pStyle w:val="Cuadrculamedia21"/>
        <w:ind w:left="426"/>
        <w:rPr>
          <w:rFonts w:ascii="Century Gothic" w:hAnsi="Century Gothic"/>
          <w:b/>
          <w:sz w:val="20"/>
          <w:szCs w:val="20"/>
        </w:rPr>
      </w:pPr>
    </w:p>
    <w:p w14:paraId="13653382" w14:textId="77777777" w:rsidR="003F2BE3" w:rsidRPr="003F2BE3" w:rsidRDefault="003F2BE3" w:rsidP="003F2BE3">
      <w:pPr>
        <w:pStyle w:val="Cuadrculamedia21"/>
        <w:jc w:val="center"/>
        <w:rPr>
          <w:rFonts w:ascii="Century Gothic" w:hAnsi="Century Gothic"/>
          <w:b/>
          <w:sz w:val="20"/>
          <w:szCs w:val="20"/>
        </w:rPr>
      </w:pPr>
    </w:p>
    <w:p w14:paraId="20F007D5" w14:textId="77777777" w:rsidR="003F2BE3" w:rsidRPr="003F2BE3" w:rsidRDefault="003F2BE3" w:rsidP="003F2BE3">
      <w:pPr>
        <w:pStyle w:val="Cuadrculamedia21"/>
        <w:jc w:val="center"/>
        <w:rPr>
          <w:rFonts w:ascii="Century Gothic" w:hAnsi="Century Gothic"/>
          <w:b/>
          <w:sz w:val="20"/>
          <w:szCs w:val="20"/>
        </w:rPr>
      </w:pPr>
    </w:p>
    <w:p w14:paraId="336933AC" w14:textId="77777777" w:rsidR="003F2BE3" w:rsidRPr="003F2BE3" w:rsidRDefault="003F2BE3" w:rsidP="003F2BE3">
      <w:pPr>
        <w:pStyle w:val="Cuadrculamedia21"/>
        <w:jc w:val="center"/>
        <w:rPr>
          <w:rFonts w:ascii="Century Gothic" w:hAnsi="Century Gothic"/>
          <w:b/>
          <w:sz w:val="20"/>
          <w:szCs w:val="20"/>
        </w:rPr>
      </w:pPr>
    </w:p>
    <w:p w14:paraId="65F01749" w14:textId="77777777" w:rsidR="003F2BE3" w:rsidRPr="003F2BE3" w:rsidRDefault="003F2BE3" w:rsidP="003F2BE3">
      <w:pPr>
        <w:pStyle w:val="Cuadrculamedia21"/>
        <w:jc w:val="center"/>
        <w:rPr>
          <w:rFonts w:ascii="Century Gothic" w:hAnsi="Century Gothic"/>
          <w:b/>
          <w:sz w:val="20"/>
          <w:szCs w:val="20"/>
        </w:rPr>
      </w:pPr>
    </w:p>
    <w:p w14:paraId="2C75BE19" w14:textId="77777777" w:rsidR="003F2BE3" w:rsidRPr="003F2BE3" w:rsidRDefault="003F2BE3" w:rsidP="003F2BE3">
      <w:pPr>
        <w:pStyle w:val="Cuadrculamedia21"/>
        <w:jc w:val="center"/>
        <w:rPr>
          <w:rFonts w:ascii="Century Gothic" w:hAnsi="Century Gothic"/>
          <w:b/>
          <w:sz w:val="20"/>
          <w:szCs w:val="20"/>
        </w:rPr>
      </w:pPr>
      <w:r w:rsidRPr="003F2BE3">
        <w:rPr>
          <w:rFonts w:ascii="Century Gothic" w:hAnsi="Century Gothic"/>
          <w:b/>
          <w:sz w:val="20"/>
          <w:szCs w:val="20"/>
        </w:rPr>
        <w:t>** Para nosotros es un placer servirle **</w:t>
      </w:r>
    </w:p>
    <w:p w14:paraId="3C0A7D94" w14:textId="77777777" w:rsidR="003F2BE3" w:rsidRPr="003F2BE3" w:rsidRDefault="003F2BE3" w:rsidP="003F2BE3">
      <w:pPr>
        <w:pStyle w:val="Cuadrculamedia21"/>
        <w:rPr>
          <w:rFonts w:ascii="Century Gothic" w:hAnsi="Century Gothic"/>
          <w:sz w:val="20"/>
          <w:szCs w:val="20"/>
        </w:rPr>
      </w:pPr>
    </w:p>
    <w:p w14:paraId="5641409A" w14:textId="2ACD4C2C" w:rsidR="00D91E7D" w:rsidRPr="003F2BE3" w:rsidRDefault="00D91E7D" w:rsidP="003F2BE3">
      <w:pPr>
        <w:tabs>
          <w:tab w:val="left" w:pos="7710"/>
        </w:tabs>
        <w:rPr>
          <w:rFonts w:ascii="Century Gothic" w:hAnsi="Century Gothic"/>
          <w:sz w:val="20"/>
          <w:szCs w:val="20"/>
        </w:rPr>
      </w:pPr>
      <w:r w:rsidRPr="003F2BE3">
        <w:rPr>
          <w:rFonts w:ascii="Century Gothic" w:hAnsi="Century Gothic"/>
          <w:sz w:val="20"/>
          <w:szCs w:val="20"/>
        </w:rPr>
        <w:tab/>
      </w:r>
    </w:p>
    <w:sectPr w:rsidR="00D91E7D" w:rsidRPr="003F2BE3" w:rsidSect="00A71C4E">
      <w:headerReference w:type="default" r:id="rId8"/>
      <w:footerReference w:type="default" r:id="rId9"/>
      <w:pgSz w:w="11906" w:h="16838"/>
      <w:pgMar w:top="1701" w:right="1701" w:bottom="1843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D8AC" w14:textId="77777777" w:rsidR="006710A0" w:rsidRDefault="006710A0" w:rsidP="00723543">
      <w:pPr>
        <w:spacing w:after="0" w:line="240" w:lineRule="auto"/>
      </w:pPr>
      <w:r>
        <w:separator/>
      </w:r>
    </w:p>
  </w:endnote>
  <w:endnote w:type="continuationSeparator" w:id="0">
    <w:p w14:paraId="5096DEDE" w14:textId="77777777" w:rsidR="006710A0" w:rsidRDefault="006710A0" w:rsidP="0072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F28E" w14:textId="5D0AE684" w:rsidR="00E32B71" w:rsidRPr="00916473" w:rsidRDefault="00A71C4E" w:rsidP="0091647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C698ADF" wp14:editId="58CB03AE">
          <wp:simplePos x="0" y="0"/>
          <wp:positionH relativeFrom="page">
            <wp:posOffset>18065</wp:posOffset>
          </wp:positionH>
          <wp:positionV relativeFrom="paragraph">
            <wp:posOffset>-295910</wp:posOffset>
          </wp:positionV>
          <wp:extent cx="7510583" cy="882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583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B8487" w14:textId="77777777" w:rsidR="006710A0" w:rsidRDefault="006710A0" w:rsidP="00723543">
      <w:pPr>
        <w:spacing w:after="0" w:line="240" w:lineRule="auto"/>
      </w:pPr>
      <w:r>
        <w:separator/>
      </w:r>
    </w:p>
  </w:footnote>
  <w:footnote w:type="continuationSeparator" w:id="0">
    <w:p w14:paraId="7F3E0C0F" w14:textId="77777777" w:rsidR="006710A0" w:rsidRDefault="006710A0" w:rsidP="0072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D705" w14:textId="77777777" w:rsidR="00131AFD" w:rsidRDefault="00DA4E67" w:rsidP="00DA4E67">
    <w:pPr>
      <w:pStyle w:val="Encabezado"/>
      <w:tabs>
        <w:tab w:val="clear" w:pos="4252"/>
        <w:tab w:val="clear" w:pos="8504"/>
        <w:tab w:val="left" w:pos="938"/>
      </w:tabs>
    </w:pPr>
    <w:r>
      <w:tab/>
    </w:r>
  </w:p>
  <w:p w14:paraId="5F86C284" w14:textId="77777777" w:rsidR="00723543" w:rsidRDefault="001B4A73" w:rsidP="00B955C1">
    <w:pPr>
      <w:pStyle w:val="Encabezado"/>
      <w:tabs>
        <w:tab w:val="clear" w:pos="4252"/>
        <w:tab w:val="left" w:pos="3250"/>
      </w:tabs>
    </w:pPr>
    <w:r>
      <w:tab/>
    </w:r>
    <w:r w:rsidR="00B955C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D4D"/>
    <w:multiLevelType w:val="hybridMultilevel"/>
    <w:tmpl w:val="2B3023AE"/>
    <w:lvl w:ilvl="0" w:tplc="9E4C39F0">
      <w:start w:val="8"/>
      <w:numFmt w:val="bullet"/>
      <w:lvlText w:val=""/>
      <w:lvlJc w:val="left"/>
      <w:pPr>
        <w:ind w:left="960" w:hanging="360"/>
      </w:pPr>
      <w:rPr>
        <w:rFonts w:ascii="Symbol" w:eastAsia="Batang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87A5BA0"/>
    <w:multiLevelType w:val="hybridMultilevel"/>
    <w:tmpl w:val="61346950"/>
    <w:lvl w:ilvl="0" w:tplc="72827E9A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647A594C"/>
    <w:multiLevelType w:val="hybridMultilevel"/>
    <w:tmpl w:val="7C2632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D1319"/>
    <w:multiLevelType w:val="hybridMultilevel"/>
    <w:tmpl w:val="E81E4B9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43"/>
    <w:rsid w:val="000308E8"/>
    <w:rsid w:val="00051700"/>
    <w:rsid w:val="000F65A1"/>
    <w:rsid w:val="00131AFD"/>
    <w:rsid w:val="00135F10"/>
    <w:rsid w:val="00142574"/>
    <w:rsid w:val="001B4A73"/>
    <w:rsid w:val="00216CF3"/>
    <w:rsid w:val="002B065B"/>
    <w:rsid w:val="002C09E9"/>
    <w:rsid w:val="002D3236"/>
    <w:rsid w:val="003A14A5"/>
    <w:rsid w:val="003C21A1"/>
    <w:rsid w:val="003D49FD"/>
    <w:rsid w:val="003F2BE3"/>
    <w:rsid w:val="00430F7E"/>
    <w:rsid w:val="005217D4"/>
    <w:rsid w:val="0053346D"/>
    <w:rsid w:val="0054307D"/>
    <w:rsid w:val="00573ED0"/>
    <w:rsid w:val="005B737E"/>
    <w:rsid w:val="005B786B"/>
    <w:rsid w:val="00611643"/>
    <w:rsid w:val="00656B99"/>
    <w:rsid w:val="006710A0"/>
    <w:rsid w:val="006C4906"/>
    <w:rsid w:val="006C6640"/>
    <w:rsid w:val="00723543"/>
    <w:rsid w:val="00732121"/>
    <w:rsid w:val="00773957"/>
    <w:rsid w:val="00844B8F"/>
    <w:rsid w:val="00867919"/>
    <w:rsid w:val="008811E6"/>
    <w:rsid w:val="00891E9B"/>
    <w:rsid w:val="00893E65"/>
    <w:rsid w:val="008E07A8"/>
    <w:rsid w:val="00916473"/>
    <w:rsid w:val="00927700"/>
    <w:rsid w:val="009773CC"/>
    <w:rsid w:val="00987F02"/>
    <w:rsid w:val="0099117F"/>
    <w:rsid w:val="00A41A99"/>
    <w:rsid w:val="00A635FB"/>
    <w:rsid w:val="00A71C4E"/>
    <w:rsid w:val="00A82127"/>
    <w:rsid w:val="00AF38FE"/>
    <w:rsid w:val="00B06E0B"/>
    <w:rsid w:val="00B117B8"/>
    <w:rsid w:val="00B154EA"/>
    <w:rsid w:val="00B43D32"/>
    <w:rsid w:val="00B6707B"/>
    <w:rsid w:val="00B872EF"/>
    <w:rsid w:val="00B955C1"/>
    <w:rsid w:val="00C322D6"/>
    <w:rsid w:val="00C605EB"/>
    <w:rsid w:val="00C679B6"/>
    <w:rsid w:val="00CE4B54"/>
    <w:rsid w:val="00D37AC3"/>
    <w:rsid w:val="00D5375C"/>
    <w:rsid w:val="00D74E62"/>
    <w:rsid w:val="00D91E7D"/>
    <w:rsid w:val="00D96A45"/>
    <w:rsid w:val="00DA4E67"/>
    <w:rsid w:val="00DC50F1"/>
    <w:rsid w:val="00E32B71"/>
    <w:rsid w:val="00ED11AF"/>
    <w:rsid w:val="00EF0314"/>
    <w:rsid w:val="00EF49A5"/>
    <w:rsid w:val="00F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210C69"/>
  <w15:chartTrackingRefBased/>
  <w15:docId w15:val="{031DFBAD-B9A9-418B-84E0-18A91BC3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543"/>
  </w:style>
  <w:style w:type="paragraph" w:styleId="Piedepgina">
    <w:name w:val="footer"/>
    <w:basedOn w:val="Normal"/>
    <w:link w:val="PiedepginaCar"/>
    <w:uiPriority w:val="99"/>
    <w:unhideWhenUsed/>
    <w:rsid w:val="00723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543"/>
  </w:style>
  <w:style w:type="paragraph" w:styleId="Sinespaciado">
    <w:name w:val="No Spacing"/>
    <w:uiPriority w:val="1"/>
    <w:qFormat/>
    <w:rsid w:val="005B786B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A4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0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6473"/>
    <w:pPr>
      <w:ind w:left="720"/>
      <w:contextualSpacing/>
    </w:pPr>
  </w:style>
  <w:style w:type="paragraph" w:customStyle="1" w:styleId="Cuadrculamedia21">
    <w:name w:val="Cuadrícula media 21"/>
    <w:link w:val="Cuadrculamedia2Car"/>
    <w:uiPriority w:val="1"/>
    <w:qFormat/>
    <w:rsid w:val="003F2BE3"/>
    <w:pPr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Cuadrculamedia2Car">
    <w:name w:val="Cuadrícula media 2 Car"/>
    <w:link w:val="Cuadrculamedia21"/>
    <w:uiPriority w:val="1"/>
    <w:locked/>
    <w:rsid w:val="003F2BE3"/>
    <w:rPr>
      <w:rFonts w:ascii="Calibri" w:eastAsia="Calibri" w:hAnsi="Calibri" w:cs="Times New Roman"/>
      <w:lang w:val="es-EC"/>
    </w:rPr>
  </w:style>
  <w:style w:type="paragraph" w:customStyle="1" w:styleId="Sinespaciado1">
    <w:name w:val="Sin espaciado1"/>
    <w:link w:val="SinespaciadoCar"/>
    <w:uiPriority w:val="1"/>
    <w:qFormat/>
    <w:rsid w:val="003F2BE3"/>
    <w:pPr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SinespaciadoCar">
    <w:name w:val="Sin espaciado Car"/>
    <w:link w:val="Sinespaciado1"/>
    <w:uiPriority w:val="1"/>
    <w:locked/>
    <w:rsid w:val="003F2BE3"/>
    <w:rPr>
      <w:rFonts w:ascii="Calibri" w:eastAsia="Calibri" w:hAnsi="Calibri" w:cs="Times New Roman"/>
      <w:lang w:val="es-EC"/>
    </w:rPr>
  </w:style>
  <w:style w:type="character" w:styleId="Hipervnculo">
    <w:name w:val="Hyperlink"/>
    <w:basedOn w:val="Fuentedeprrafopredeter"/>
    <w:uiPriority w:val="99"/>
    <w:unhideWhenUsed/>
    <w:rsid w:val="003F2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OPERACIONES_1</cp:lastModifiedBy>
  <cp:revision>9</cp:revision>
  <cp:lastPrinted>2018-10-18T22:15:00Z</cp:lastPrinted>
  <dcterms:created xsi:type="dcterms:W3CDTF">2019-01-25T02:24:00Z</dcterms:created>
  <dcterms:modified xsi:type="dcterms:W3CDTF">2020-03-19T21:53:00Z</dcterms:modified>
</cp:coreProperties>
</file>