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DA1AA6" w:rsidRDefault="00481FCB" w:rsidP="005F69A4">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 xml:space="preserve">CUSCO </w:t>
      </w:r>
      <w:r w:rsidR="00EE633D">
        <w:rPr>
          <w:rFonts w:ascii="Century Gothic" w:eastAsia="PMingLiU" w:hAnsi="Century Gothic" w:cs="Arial"/>
          <w:b/>
          <w:noProof/>
          <w:color w:val="1F497D" w:themeColor="text2"/>
          <w:sz w:val="48"/>
          <w:szCs w:val="40"/>
          <w:lang w:val="es-ES_tradnl" w:eastAsia="es-ES_tradnl"/>
        </w:rPr>
        <w:t xml:space="preserve">DE LUJO CON </w:t>
      </w:r>
    </w:p>
    <w:p w:rsidR="004270F6" w:rsidRDefault="00EE633D" w:rsidP="005F69A4">
      <w:pPr>
        <w:spacing w:after="0" w:line="240" w:lineRule="auto"/>
        <w:jc w:val="center"/>
        <w:rPr>
          <w:rFonts w:ascii="Century Gothic" w:eastAsia="PMingLiU" w:hAnsi="Century Gothic" w:cs="Arial"/>
          <w:b/>
          <w:noProof/>
          <w:color w:val="1F497D" w:themeColor="text2"/>
          <w:sz w:val="48"/>
          <w:szCs w:val="40"/>
          <w:lang w:val="es-ES_tradnl" w:eastAsia="es-ES_tradnl"/>
        </w:rPr>
      </w:pPr>
      <w:bookmarkStart w:id="1" w:name="_GoBack"/>
      <w:bookmarkEnd w:id="1"/>
      <w:r>
        <w:rPr>
          <w:rFonts w:ascii="Century Gothic" w:eastAsia="PMingLiU" w:hAnsi="Century Gothic" w:cs="Arial"/>
          <w:b/>
          <w:noProof/>
          <w:color w:val="1F497D" w:themeColor="text2"/>
          <w:sz w:val="48"/>
          <w:szCs w:val="40"/>
          <w:lang w:val="es-ES_tradnl" w:eastAsia="es-ES_tradnl"/>
        </w:rPr>
        <w:t>REN HIRAM BINGHAM</w:t>
      </w:r>
    </w:p>
    <w:p w:rsidR="008E3CDE" w:rsidRPr="00FB42BE" w:rsidRDefault="00DA1AA6" w:rsidP="005F69A4">
      <w:pPr>
        <w:spacing w:after="0" w:line="240" w:lineRule="auto"/>
        <w:jc w:val="center"/>
        <w:rPr>
          <w:rFonts w:ascii="Century Gothic" w:eastAsia="PMingLiU" w:hAnsi="Century Gothic" w:cs="Arial"/>
          <w:b/>
          <w:noProof/>
          <w:color w:val="00B0F0"/>
          <w:sz w:val="48"/>
          <w:szCs w:val="40"/>
          <w:lang w:val="es-ES_tradnl" w:eastAsia="es-ES_tradnl"/>
        </w:rPr>
      </w:pPr>
      <w:r>
        <w:rPr>
          <w:rFonts w:ascii="Century Gothic" w:eastAsia="PMingLiU" w:hAnsi="Century Gothic" w:cs="Arial"/>
          <w:b/>
          <w:color w:val="E36C0A" w:themeColor="accent6" w:themeShade="BF"/>
          <w:sz w:val="32"/>
          <w:szCs w:val="32"/>
        </w:rPr>
        <w:t>0</w:t>
      </w:r>
      <w:r w:rsidR="004270F6">
        <w:rPr>
          <w:rFonts w:ascii="Century Gothic" w:eastAsia="PMingLiU" w:hAnsi="Century Gothic" w:cs="Arial"/>
          <w:b/>
          <w:color w:val="E36C0A" w:themeColor="accent6" w:themeShade="BF"/>
          <w:sz w:val="32"/>
          <w:szCs w:val="32"/>
        </w:rPr>
        <w:t>4</w:t>
      </w:r>
      <w:r w:rsidR="00FB42BE" w:rsidRPr="00CA3AAF">
        <w:rPr>
          <w:rFonts w:ascii="Century Gothic" w:eastAsia="PMingLiU" w:hAnsi="Century Gothic" w:cs="Arial"/>
          <w:b/>
          <w:color w:val="E36C0A" w:themeColor="accent6" w:themeShade="BF"/>
          <w:sz w:val="32"/>
          <w:szCs w:val="32"/>
        </w:rPr>
        <w:t xml:space="preserve"> Días/</w:t>
      </w:r>
      <w:r>
        <w:rPr>
          <w:rFonts w:ascii="Century Gothic" w:eastAsia="PMingLiU" w:hAnsi="Century Gothic" w:cs="Arial"/>
          <w:b/>
          <w:color w:val="E36C0A" w:themeColor="accent6" w:themeShade="BF"/>
          <w:sz w:val="32"/>
          <w:szCs w:val="32"/>
        </w:rPr>
        <w:t xml:space="preserve"> 0</w:t>
      </w:r>
      <w:r w:rsidR="004270F6">
        <w:rPr>
          <w:rFonts w:ascii="Century Gothic" w:eastAsia="PMingLiU" w:hAnsi="Century Gothic" w:cs="Arial"/>
          <w:b/>
          <w:color w:val="E36C0A" w:themeColor="accent6" w:themeShade="BF"/>
          <w:sz w:val="32"/>
          <w:szCs w:val="32"/>
        </w:rPr>
        <w:t>3</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5F69A4">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584421">
      <w:pPr>
        <w:spacing w:after="0" w:line="240" w:lineRule="auto"/>
        <w:jc w:val="both"/>
        <w:rPr>
          <w:rFonts w:ascii="Century Gothic" w:eastAsia="PMingLiU" w:hAnsi="Century Gothic" w:cs="Arial"/>
          <w:b/>
          <w:color w:val="1F497D"/>
          <w:sz w:val="20"/>
        </w:rPr>
      </w:pPr>
    </w:p>
    <w:p w:rsidR="0003161E" w:rsidRPr="00C7048E" w:rsidRDefault="0003161E" w:rsidP="0003161E">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1: Cusco – City Tour &amp; Parque Arqueológico</w:t>
      </w:r>
    </w:p>
    <w:p w:rsidR="0003161E" w:rsidRPr="00C7048E" w:rsidRDefault="0003161E" w:rsidP="0003161E">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 xml:space="preserve">Llegada a la ciudad de Cusco, asistencia y traslado al hotel. </w:t>
      </w:r>
    </w:p>
    <w:p w:rsidR="0003161E" w:rsidRPr="00C7048E" w:rsidRDefault="0003161E" w:rsidP="0003161E">
      <w:pPr>
        <w:spacing w:after="0" w:line="240" w:lineRule="auto"/>
        <w:jc w:val="both"/>
        <w:rPr>
          <w:rFonts w:ascii="Century Gothic" w:hAnsi="Century Gothic"/>
          <w:sz w:val="18"/>
          <w:szCs w:val="18"/>
          <w:lang w:val="es-ES"/>
        </w:rPr>
      </w:pPr>
      <w:r w:rsidRPr="00C7048E">
        <w:rPr>
          <w:rFonts w:ascii="Century Gothic" w:eastAsia="PMingLiU" w:hAnsi="Century Gothic"/>
          <w:sz w:val="18"/>
          <w:szCs w:val="18"/>
          <w:lang w:val="es-ES"/>
        </w:rPr>
        <w:t xml:space="preserve">Por la tarde </w:t>
      </w:r>
      <w:r w:rsidRPr="00C7048E">
        <w:rPr>
          <w:rFonts w:ascii="Century Gothic" w:hAnsi="Century Gothic"/>
          <w:sz w:val="18"/>
          <w:szCs w:val="18"/>
          <w:lang w:val="es-ES"/>
        </w:rPr>
        <w:t xml:space="preserve">admire el maravilloso legado prehispánico y colonial de la ciudad de Cusco, un interesante recorrido en el que podrá conocer El </w:t>
      </w:r>
      <w:proofErr w:type="spellStart"/>
      <w:r w:rsidRPr="00C7048E">
        <w:rPr>
          <w:rFonts w:ascii="Century Gothic" w:hAnsi="Century Gothic"/>
          <w:sz w:val="18"/>
          <w:szCs w:val="18"/>
          <w:lang w:val="es-ES"/>
        </w:rPr>
        <w:t>Koricancha</w:t>
      </w:r>
      <w:proofErr w:type="spellEnd"/>
      <w:r w:rsidRPr="00C7048E">
        <w:rPr>
          <w:rFonts w:ascii="Century Gothic" w:hAnsi="Century Gothic"/>
          <w:sz w:val="18"/>
          <w:szCs w:val="18"/>
          <w:lang w:val="es-ES"/>
        </w:rPr>
        <w:t xml:space="preserve"> o Templo del Sol, antiguo lugar de adoración al Dios sol de los Incas y sobre el cual se levantó el actual convento de Santo Domingo; contemple la belleza de la Plaza de Armas de Cusco y admire las más representativas muestras escultóricas y pictóricas del arte cusqueño en su imponente catedral.</w:t>
      </w:r>
    </w:p>
    <w:p w:rsidR="0003161E" w:rsidRPr="00C7048E" w:rsidRDefault="0003161E" w:rsidP="0003161E">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Posteriormente recorra los alrededores de la ciudad, admire la fortaleza de </w:t>
      </w:r>
      <w:proofErr w:type="spellStart"/>
      <w:r w:rsidRPr="00C7048E">
        <w:rPr>
          <w:rFonts w:ascii="Century Gothic" w:hAnsi="Century Gothic"/>
          <w:sz w:val="18"/>
          <w:szCs w:val="18"/>
          <w:lang w:val="es-ES"/>
        </w:rPr>
        <w:t>Sacsayhuamán</w:t>
      </w:r>
      <w:proofErr w:type="spellEnd"/>
      <w:r w:rsidRPr="00C7048E">
        <w:rPr>
          <w:rFonts w:ascii="Century Gothic" w:hAnsi="Century Gothic"/>
          <w:sz w:val="18"/>
          <w:szCs w:val="18"/>
          <w:lang w:val="es-ES"/>
        </w:rPr>
        <w:t xml:space="preserve"> y lo asombroso de sus muros compuestos por enormes piedras ensambladas con gran precisión, conozca el adoratorio de </w:t>
      </w:r>
      <w:proofErr w:type="spellStart"/>
      <w:r w:rsidRPr="00C7048E">
        <w:rPr>
          <w:rFonts w:ascii="Century Gothic" w:hAnsi="Century Gothic"/>
          <w:sz w:val="18"/>
          <w:szCs w:val="18"/>
          <w:lang w:val="es-ES"/>
        </w:rPr>
        <w:t>Kenko</w:t>
      </w:r>
      <w:proofErr w:type="spellEnd"/>
      <w:r w:rsidRPr="00C7048E">
        <w:rPr>
          <w:rFonts w:ascii="Century Gothic" w:hAnsi="Century Gothic"/>
          <w:sz w:val="18"/>
          <w:szCs w:val="18"/>
          <w:lang w:val="es-ES"/>
        </w:rPr>
        <w:t xml:space="preserve">, el atalaya de </w:t>
      </w:r>
      <w:proofErr w:type="spellStart"/>
      <w:r w:rsidRPr="00C7048E">
        <w:rPr>
          <w:rFonts w:ascii="Century Gothic" w:hAnsi="Century Gothic"/>
          <w:sz w:val="18"/>
          <w:szCs w:val="18"/>
          <w:lang w:val="es-ES"/>
        </w:rPr>
        <w:t>Puka</w:t>
      </w:r>
      <w:proofErr w:type="spellEnd"/>
      <w:r w:rsidRPr="00C7048E">
        <w:rPr>
          <w:rFonts w:ascii="Century Gothic" w:hAnsi="Century Gothic"/>
          <w:sz w:val="18"/>
          <w:szCs w:val="18"/>
          <w:lang w:val="es-ES"/>
        </w:rPr>
        <w:t xml:space="preserve"> </w:t>
      </w:r>
      <w:proofErr w:type="spellStart"/>
      <w:r w:rsidRPr="00C7048E">
        <w:rPr>
          <w:rFonts w:ascii="Century Gothic" w:hAnsi="Century Gothic"/>
          <w:sz w:val="18"/>
          <w:szCs w:val="18"/>
          <w:lang w:val="es-ES"/>
        </w:rPr>
        <w:t>Pukara</w:t>
      </w:r>
      <w:proofErr w:type="spellEnd"/>
      <w:r w:rsidRPr="00C7048E">
        <w:rPr>
          <w:rFonts w:ascii="Century Gothic" w:hAnsi="Century Gothic"/>
          <w:sz w:val="18"/>
          <w:szCs w:val="18"/>
          <w:lang w:val="es-ES"/>
        </w:rPr>
        <w:t xml:space="preserve"> y finalmente </w:t>
      </w:r>
      <w:proofErr w:type="spellStart"/>
      <w:r w:rsidRPr="00C7048E">
        <w:rPr>
          <w:rFonts w:ascii="Century Gothic" w:hAnsi="Century Gothic"/>
          <w:sz w:val="18"/>
          <w:szCs w:val="18"/>
          <w:lang w:val="es-ES"/>
        </w:rPr>
        <w:t>Tambomachay</w:t>
      </w:r>
      <w:proofErr w:type="spellEnd"/>
      <w:r w:rsidRPr="00C7048E">
        <w:rPr>
          <w:rFonts w:ascii="Century Gothic" w:hAnsi="Century Gothic"/>
          <w:sz w:val="18"/>
          <w:szCs w:val="18"/>
          <w:lang w:val="es-ES"/>
        </w:rPr>
        <w:t xml:space="preserve">, antiguo recinto inca de culto al agua. </w:t>
      </w:r>
    </w:p>
    <w:p w:rsidR="0003161E" w:rsidRPr="00C7048E" w:rsidRDefault="0003161E" w:rsidP="0003161E">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Alojamiento en Cusco.</w:t>
      </w:r>
    </w:p>
    <w:p w:rsidR="0003161E" w:rsidRPr="00C7048E" w:rsidRDefault="0003161E" w:rsidP="0003161E">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Ninguna</w:t>
      </w:r>
    </w:p>
    <w:p w:rsidR="0003161E" w:rsidRPr="00C7048E" w:rsidRDefault="0003161E" w:rsidP="0003161E">
      <w:pPr>
        <w:pStyle w:val="Sinespaciado"/>
        <w:jc w:val="both"/>
        <w:rPr>
          <w:rFonts w:ascii="Century Gothic" w:hAnsi="Century Gothic"/>
          <w:sz w:val="18"/>
          <w:szCs w:val="18"/>
          <w:lang w:val="es-ES"/>
        </w:rPr>
      </w:pPr>
    </w:p>
    <w:p w:rsidR="0003161E" w:rsidRPr="00C7048E" w:rsidRDefault="0003161E" w:rsidP="0003161E">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2: Cusco/Valle Sagrado de los Incas/Cusco</w:t>
      </w:r>
    </w:p>
    <w:p w:rsidR="0003161E" w:rsidRPr="00C7048E" w:rsidRDefault="0003161E" w:rsidP="0003161E">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Conozca el Valle Sagrado de los Incas, un pintoresco recorrido en el que podrá apreciar importantes restos arqueológicos, paisajes y costumbres. Visite el </w:t>
      </w:r>
      <w:proofErr w:type="spellStart"/>
      <w:r w:rsidRPr="00C7048E">
        <w:rPr>
          <w:rFonts w:ascii="Century Gothic" w:hAnsi="Century Gothic"/>
          <w:sz w:val="18"/>
          <w:szCs w:val="18"/>
          <w:lang w:val="es-ES"/>
        </w:rPr>
        <w:t>Awanacancha</w:t>
      </w:r>
      <w:proofErr w:type="spellEnd"/>
      <w:r w:rsidRPr="00C7048E">
        <w:rPr>
          <w:rFonts w:ascii="Century Gothic" w:hAnsi="Century Gothic"/>
          <w:sz w:val="18"/>
          <w:szCs w:val="18"/>
          <w:lang w:val="es-ES"/>
        </w:rPr>
        <w:t xml:space="preserve">, centro de difusión de la </w:t>
      </w:r>
      <w:proofErr w:type="spellStart"/>
      <w:r w:rsidRPr="00C7048E">
        <w:rPr>
          <w:rFonts w:ascii="Century Gothic" w:hAnsi="Century Gothic"/>
          <w:sz w:val="18"/>
          <w:szCs w:val="18"/>
          <w:lang w:val="es-ES"/>
        </w:rPr>
        <w:t>textilería</w:t>
      </w:r>
      <w:proofErr w:type="spellEnd"/>
      <w:r w:rsidRPr="00C7048E">
        <w:rPr>
          <w:rFonts w:ascii="Century Gothic" w:hAnsi="Century Gothic"/>
          <w:sz w:val="18"/>
          <w:szCs w:val="18"/>
          <w:lang w:val="es-ES"/>
        </w:rPr>
        <w:t xml:space="preserve">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almuerzo en uno de los restaurantes más exclusivo el Valle Sagrado, acompañado de una bella exhibición de Caballos de Paso Peruanos.</w:t>
      </w:r>
    </w:p>
    <w:p w:rsidR="0003161E" w:rsidRPr="00C7048E" w:rsidRDefault="0003161E" w:rsidP="0003161E">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Por la tarde continúe su recorrido para visitar la Fortaleza de </w:t>
      </w:r>
      <w:proofErr w:type="spellStart"/>
      <w:r w:rsidRPr="00C7048E">
        <w:rPr>
          <w:rFonts w:ascii="Century Gothic" w:hAnsi="Century Gothic"/>
          <w:sz w:val="18"/>
          <w:szCs w:val="18"/>
          <w:lang w:val="es-ES"/>
        </w:rPr>
        <w:t>Ollantaytambo</w:t>
      </w:r>
      <w:proofErr w:type="spellEnd"/>
      <w:r w:rsidRPr="00C7048E">
        <w:rPr>
          <w:rFonts w:ascii="Century Gothic" w:hAnsi="Century Gothic"/>
          <w:sz w:val="18"/>
          <w:szCs w:val="18"/>
          <w:lang w:val="es-ES"/>
        </w:rPr>
        <w:t>, camine por sus típicas calles y ascienda a los más alto de la fortaleza para admirar la belleza del paisaje circundante. Retorno a Cusco.</w:t>
      </w:r>
    </w:p>
    <w:p w:rsidR="0003161E" w:rsidRPr="00C7048E" w:rsidRDefault="0003161E" w:rsidP="0003161E">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Alojamiento en Cusco.</w:t>
      </w:r>
    </w:p>
    <w:p w:rsidR="0003161E" w:rsidRDefault="0003161E" w:rsidP="0003161E">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Desayuno y almuerzo</w:t>
      </w:r>
    </w:p>
    <w:p w:rsidR="0003161E" w:rsidRPr="00C7048E" w:rsidRDefault="0003161E" w:rsidP="0003161E">
      <w:pPr>
        <w:spacing w:after="0" w:line="240" w:lineRule="auto"/>
        <w:jc w:val="both"/>
        <w:rPr>
          <w:rFonts w:ascii="Century Gothic" w:eastAsia="PMingLiU" w:hAnsi="Century Gothic"/>
          <w:b/>
          <w:sz w:val="18"/>
          <w:szCs w:val="18"/>
          <w:lang w:val="es-ES"/>
        </w:rPr>
      </w:pPr>
    </w:p>
    <w:p w:rsidR="0003161E" w:rsidRPr="00C7048E" w:rsidRDefault="0003161E" w:rsidP="0003161E">
      <w:pPr>
        <w:pStyle w:val="Sinespaciado"/>
        <w:jc w:val="both"/>
        <w:rPr>
          <w:rFonts w:ascii="Century Gothic" w:hAnsi="Century Gothic"/>
          <w:sz w:val="18"/>
          <w:szCs w:val="18"/>
          <w:lang w:val="es-ES"/>
        </w:rPr>
      </w:pPr>
    </w:p>
    <w:p w:rsidR="0003161E" w:rsidRPr="00C7048E" w:rsidRDefault="0003161E" w:rsidP="0003161E">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lastRenderedPageBreak/>
        <w:t>Día 3: Cusco/Machu Picchu/Cusco.</w:t>
      </w:r>
    </w:p>
    <w:p w:rsidR="0003161E" w:rsidRPr="00C7048E" w:rsidRDefault="0003161E" w:rsidP="0003161E">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Viva una de las experiencias más fascinantes y extraordinarias del mundo, Machu Picchu. La aventura comienza embarcándose en una de las más bellas rutas ferroviarias en el majestuoso tren de lujo: </w:t>
      </w:r>
      <w:r w:rsidRPr="00C7048E">
        <w:rPr>
          <w:rFonts w:ascii="Century Gothic" w:hAnsi="Century Gothic"/>
          <w:b/>
          <w:sz w:val="18"/>
          <w:szCs w:val="18"/>
          <w:lang w:val="es-ES"/>
        </w:rPr>
        <w:t xml:space="preserve">Hiram </w:t>
      </w:r>
      <w:proofErr w:type="spellStart"/>
      <w:r w:rsidRPr="00C7048E">
        <w:rPr>
          <w:rFonts w:ascii="Century Gothic" w:hAnsi="Century Gothic"/>
          <w:b/>
          <w:sz w:val="18"/>
          <w:szCs w:val="18"/>
          <w:lang w:val="es-ES"/>
        </w:rPr>
        <w:t>Bingham</w:t>
      </w:r>
      <w:proofErr w:type="spellEnd"/>
      <w:r w:rsidRPr="00C7048E">
        <w:rPr>
          <w:rFonts w:ascii="Century Gothic" w:hAnsi="Century Gothic"/>
          <w:sz w:val="18"/>
          <w:szCs w:val="18"/>
          <w:lang w:val="es-ES"/>
        </w:rPr>
        <w:t xml:space="preserve">, atraviese pintorescos paisajes andinos para después introducirse en la cálida y exuberante ceja de selva hasta el poblado de Aguas Calientes; en el camino disfrute de un exquisito </w:t>
      </w:r>
      <w:proofErr w:type="spellStart"/>
      <w:r w:rsidRPr="00C7048E">
        <w:rPr>
          <w:rFonts w:ascii="Century Gothic" w:hAnsi="Century Gothic"/>
          <w:sz w:val="18"/>
          <w:szCs w:val="18"/>
          <w:lang w:val="es-ES"/>
        </w:rPr>
        <w:t>brunch</w:t>
      </w:r>
      <w:proofErr w:type="spellEnd"/>
      <w:r w:rsidRPr="00C7048E">
        <w:rPr>
          <w:rFonts w:ascii="Century Gothic" w:hAnsi="Century Gothic"/>
          <w:sz w:val="18"/>
          <w:szCs w:val="18"/>
          <w:lang w:val="es-ES"/>
        </w:rPr>
        <w:t xml:space="preserve"> a bordo acompañado del </w:t>
      </w:r>
      <w:proofErr w:type="spellStart"/>
      <w:r w:rsidRPr="00C7048E">
        <w:rPr>
          <w:rFonts w:ascii="Century Gothic" w:hAnsi="Century Gothic"/>
          <w:sz w:val="18"/>
          <w:szCs w:val="18"/>
          <w:lang w:val="es-ES"/>
        </w:rPr>
        <w:t>contagiante</w:t>
      </w:r>
      <w:proofErr w:type="spellEnd"/>
      <w:r w:rsidRPr="00C7048E">
        <w:rPr>
          <w:rFonts w:ascii="Century Gothic" w:hAnsi="Century Gothic"/>
          <w:sz w:val="18"/>
          <w:szCs w:val="18"/>
          <w:lang w:val="es-ES"/>
        </w:rPr>
        <w:t xml:space="preserve"> ritmo de la música peruana.</w:t>
      </w:r>
    </w:p>
    <w:p w:rsidR="0003161E" w:rsidRPr="00C7048E" w:rsidRDefault="0003161E" w:rsidP="0003161E">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Una vez en Aguas Calientes aborde el bus que lo llevará hasta la parte alta de una montaña, después tómese un tiempo para simplemente deleitar sus sentidos y disfrutar de la impresionante vista de la ciudadela de Machu Picchu, una de las 7 Nuevas Maravillas de Mundo Moderno. </w:t>
      </w:r>
    </w:p>
    <w:p w:rsidR="0003161E" w:rsidRPr="00C7048E" w:rsidRDefault="0003161E" w:rsidP="0003161E">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Experimente la sensación de caminar por los pasadizos y callejuelas de la ciudadela y sea testigo de la grandeza arquitectónica de los Incas y lleve consigo la satisfacción de haber contemplado un lugar incomparable en el mundo; posteriormente tome un momento de descanso mientras disfruta de un “tea time” en el hotel </w:t>
      </w:r>
      <w:proofErr w:type="spellStart"/>
      <w:r w:rsidRPr="00C7048E">
        <w:rPr>
          <w:rFonts w:ascii="Century Gothic" w:hAnsi="Century Gothic"/>
          <w:sz w:val="18"/>
          <w:szCs w:val="18"/>
          <w:lang w:val="es-ES"/>
        </w:rPr>
        <w:t>Sanctuary</w:t>
      </w:r>
      <w:proofErr w:type="spellEnd"/>
      <w:r w:rsidRPr="00C7048E">
        <w:rPr>
          <w:rFonts w:ascii="Century Gothic" w:hAnsi="Century Gothic"/>
          <w:sz w:val="18"/>
          <w:szCs w:val="18"/>
          <w:lang w:val="es-ES"/>
        </w:rPr>
        <w:t xml:space="preserve"> </w:t>
      </w:r>
      <w:proofErr w:type="spellStart"/>
      <w:r w:rsidRPr="00C7048E">
        <w:rPr>
          <w:rFonts w:ascii="Century Gothic" w:hAnsi="Century Gothic"/>
          <w:sz w:val="18"/>
          <w:szCs w:val="18"/>
          <w:lang w:val="es-ES"/>
        </w:rPr>
        <w:t>Lodge</w:t>
      </w:r>
      <w:proofErr w:type="spellEnd"/>
      <w:r w:rsidRPr="00C7048E">
        <w:rPr>
          <w:rFonts w:ascii="Century Gothic" w:hAnsi="Century Gothic"/>
          <w:sz w:val="18"/>
          <w:szCs w:val="18"/>
          <w:lang w:val="es-ES"/>
        </w:rPr>
        <w:t xml:space="preserve"> o visite brevemente un bello jardín de orquídeas.</w:t>
      </w:r>
    </w:p>
    <w:p w:rsidR="0003161E" w:rsidRPr="00C7048E" w:rsidRDefault="0003161E" w:rsidP="0003161E">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Descienda nuevamente al poblado de Aguas Calientes para embarcarse de retorno a Cusco, en el trayecto una elegante cena a bordo deleitara su paladar. Llegada a Cusco y traslado al hotel. </w:t>
      </w:r>
      <w:r w:rsidRPr="00C7048E">
        <w:rPr>
          <w:rFonts w:ascii="Century Gothic" w:eastAsia="PMingLiU" w:hAnsi="Century Gothic"/>
          <w:sz w:val="18"/>
          <w:szCs w:val="18"/>
          <w:lang w:val="es-ES"/>
        </w:rPr>
        <w:t>Alojamiento en Cusco.</w:t>
      </w:r>
    </w:p>
    <w:p w:rsidR="0003161E" w:rsidRPr="00C7048E" w:rsidRDefault="0003161E" w:rsidP="0003161E">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 xml:space="preserve">Alimentación: Desayuno, </w:t>
      </w:r>
      <w:proofErr w:type="spellStart"/>
      <w:r w:rsidRPr="00C7048E">
        <w:rPr>
          <w:rFonts w:ascii="Century Gothic" w:eastAsia="PMingLiU" w:hAnsi="Century Gothic"/>
          <w:b/>
          <w:sz w:val="18"/>
          <w:szCs w:val="18"/>
          <w:lang w:val="es-ES"/>
        </w:rPr>
        <w:t>brunch</w:t>
      </w:r>
      <w:proofErr w:type="spellEnd"/>
      <w:r w:rsidRPr="00C7048E">
        <w:rPr>
          <w:rFonts w:ascii="Century Gothic" w:eastAsia="PMingLiU" w:hAnsi="Century Gothic"/>
          <w:b/>
          <w:sz w:val="18"/>
          <w:szCs w:val="18"/>
          <w:lang w:val="es-ES"/>
        </w:rPr>
        <w:t>, tea time y cena</w:t>
      </w:r>
    </w:p>
    <w:p w:rsidR="0003161E" w:rsidRPr="00C7048E" w:rsidRDefault="0003161E" w:rsidP="0003161E">
      <w:pPr>
        <w:pStyle w:val="Sinespaciado"/>
        <w:jc w:val="both"/>
        <w:rPr>
          <w:rFonts w:ascii="Century Gothic" w:hAnsi="Century Gothic"/>
          <w:sz w:val="18"/>
          <w:szCs w:val="18"/>
          <w:lang w:val="es-ES"/>
        </w:rPr>
      </w:pPr>
    </w:p>
    <w:p w:rsidR="0003161E" w:rsidRPr="00C7048E" w:rsidRDefault="0003161E" w:rsidP="0003161E">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4: Cusco.</w:t>
      </w:r>
    </w:p>
    <w:p w:rsidR="0003161E" w:rsidRPr="00C7048E" w:rsidRDefault="0003161E" w:rsidP="0003161E">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A la hora coordinada traslado al aeropuerto para abordar su vuelo de retorno.</w:t>
      </w:r>
      <w:r w:rsidRPr="00C7048E">
        <w:rPr>
          <w:rFonts w:ascii="Century Gothic" w:hAnsi="Century Gothic"/>
          <w:sz w:val="18"/>
          <w:szCs w:val="18"/>
          <w:lang w:val="es-ES"/>
        </w:rPr>
        <w:t xml:space="preserve"> </w:t>
      </w:r>
    </w:p>
    <w:p w:rsidR="0003161E" w:rsidRPr="00C7048E" w:rsidRDefault="0003161E" w:rsidP="0003161E">
      <w:pPr>
        <w:spacing w:after="0" w:line="240" w:lineRule="auto"/>
        <w:jc w:val="both"/>
        <w:rPr>
          <w:rFonts w:ascii="Century Gothic" w:eastAsia="Arial Unicode MS" w:hAnsi="Century Gothic" w:cs="Arial"/>
          <w:b/>
          <w:sz w:val="18"/>
          <w:szCs w:val="18"/>
          <w:lang w:val="es-ES"/>
        </w:rPr>
      </w:pPr>
      <w:r w:rsidRPr="00C7048E">
        <w:rPr>
          <w:rFonts w:ascii="Century Gothic" w:eastAsia="Arial Unicode MS" w:hAnsi="Century Gothic" w:cs="Arial"/>
          <w:b/>
          <w:sz w:val="18"/>
          <w:szCs w:val="18"/>
          <w:lang w:val="es-ES"/>
        </w:rPr>
        <w:t>Alimentación: Desayuno</w:t>
      </w:r>
    </w:p>
    <w:p w:rsidR="0003161E" w:rsidRPr="00C7048E" w:rsidRDefault="0003161E" w:rsidP="0003161E">
      <w:pPr>
        <w:pStyle w:val="Sinespaciado"/>
        <w:rPr>
          <w:rFonts w:ascii="Century Gothic" w:hAnsi="Century Gothic"/>
          <w:sz w:val="18"/>
          <w:szCs w:val="18"/>
          <w:lang w:val="es-ES"/>
        </w:rPr>
      </w:pPr>
    </w:p>
    <w:p w:rsidR="00481FCB" w:rsidRDefault="00481FCB" w:rsidP="00481FCB">
      <w:pPr>
        <w:spacing w:after="0" w:line="240" w:lineRule="auto"/>
        <w:jc w:val="both"/>
        <w:rPr>
          <w:rFonts w:ascii="Century Gothic" w:eastAsia="PMingLiU" w:hAnsi="Century Gothic" w:cs="Arial"/>
          <w:b/>
          <w:color w:val="1F497D"/>
          <w:sz w:val="20"/>
        </w:rPr>
      </w:pPr>
    </w:p>
    <w:p w:rsidR="00FD5520" w:rsidRDefault="00BE7FB6" w:rsidP="00584421">
      <w:pPr>
        <w:spacing w:after="0" w:line="240" w:lineRule="auto"/>
        <w:jc w:val="center"/>
        <w:rPr>
          <w:rFonts w:ascii="Century Gothic" w:eastAsia="PMingLiU" w:hAnsi="Century Gothic" w:cs="Arial"/>
          <w:b/>
          <w:sz w:val="20"/>
          <w:szCs w:val="20"/>
        </w:rPr>
      </w:pPr>
      <w:r w:rsidRPr="00481A97">
        <w:rPr>
          <w:rFonts w:ascii="Century Gothic" w:eastAsia="PMingLiU" w:hAnsi="Century Gothic" w:cs="Arial"/>
          <w:b/>
          <w:sz w:val="20"/>
          <w:szCs w:val="20"/>
        </w:rPr>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03161E" w:rsidRPr="0003161E" w:rsidTr="0003161E">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03161E" w:rsidRPr="0003161E" w:rsidRDefault="0003161E" w:rsidP="0003161E">
            <w:pPr>
              <w:spacing w:after="0" w:line="240" w:lineRule="auto"/>
              <w:jc w:val="center"/>
              <w:rPr>
                <w:rFonts w:ascii="Century Gothic" w:eastAsia="Times New Roman" w:hAnsi="Century Gothic" w:cs="Calibri"/>
                <w:b/>
                <w:bCs/>
                <w:color w:val="FFFFFF"/>
                <w:sz w:val="20"/>
                <w:szCs w:val="20"/>
                <w:lang w:val="es-EC" w:eastAsia="es-EC"/>
              </w:rPr>
            </w:pPr>
            <w:r w:rsidRPr="0003161E">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03161E" w:rsidRPr="0003161E" w:rsidRDefault="0003161E" w:rsidP="0003161E">
            <w:pPr>
              <w:spacing w:after="0" w:line="240" w:lineRule="auto"/>
              <w:jc w:val="center"/>
              <w:rPr>
                <w:rFonts w:ascii="Century Gothic" w:eastAsia="Times New Roman" w:hAnsi="Century Gothic" w:cs="Calibri"/>
                <w:b/>
                <w:bCs/>
                <w:color w:val="FFFFFF"/>
                <w:sz w:val="20"/>
                <w:szCs w:val="20"/>
                <w:lang w:val="es-EC" w:eastAsia="es-EC"/>
              </w:rPr>
            </w:pPr>
            <w:r w:rsidRPr="0003161E">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03161E" w:rsidRPr="0003161E" w:rsidRDefault="0003161E" w:rsidP="0003161E">
            <w:pPr>
              <w:spacing w:after="0" w:line="240" w:lineRule="auto"/>
              <w:jc w:val="center"/>
              <w:rPr>
                <w:rFonts w:ascii="Century Gothic" w:eastAsia="Times New Roman" w:hAnsi="Century Gothic" w:cs="Calibri"/>
                <w:b/>
                <w:bCs/>
                <w:color w:val="FFFFFF"/>
                <w:sz w:val="20"/>
                <w:szCs w:val="20"/>
                <w:lang w:val="es-EC" w:eastAsia="es-EC"/>
              </w:rPr>
            </w:pPr>
            <w:r w:rsidRPr="0003161E">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03161E" w:rsidRPr="0003161E" w:rsidRDefault="0003161E" w:rsidP="0003161E">
            <w:pPr>
              <w:spacing w:after="0" w:line="240" w:lineRule="auto"/>
              <w:jc w:val="center"/>
              <w:rPr>
                <w:rFonts w:ascii="Century Gothic" w:eastAsia="Times New Roman" w:hAnsi="Century Gothic" w:cs="Calibri"/>
                <w:b/>
                <w:bCs/>
                <w:color w:val="FFFFFF"/>
                <w:sz w:val="20"/>
                <w:szCs w:val="20"/>
                <w:lang w:val="es-EC" w:eastAsia="es-EC"/>
              </w:rPr>
            </w:pPr>
            <w:r w:rsidRPr="0003161E">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03161E" w:rsidRPr="0003161E" w:rsidRDefault="0003161E" w:rsidP="0003161E">
            <w:pPr>
              <w:spacing w:after="0" w:line="240" w:lineRule="auto"/>
              <w:jc w:val="center"/>
              <w:rPr>
                <w:rFonts w:ascii="Century Gothic" w:eastAsia="Times New Roman" w:hAnsi="Century Gothic" w:cs="Calibri"/>
                <w:b/>
                <w:bCs/>
                <w:color w:val="FFFFFF"/>
                <w:sz w:val="20"/>
                <w:szCs w:val="20"/>
                <w:lang w:val="es-EC" w:eastAsia="es-EC"/>
              </w:rPr>
            </w:pPr>
            <w:r w:rsidRPr="0003161E">
              <w:rPr>
                <w:rFonts w:ascii="Century Gothic" w:eastAsia="Times New Roman" w:hAnsi="Century Gothic" w:cs="Calibri"/>
                <w:b/>
                <w:bCs/>
                <w:color w:val="FFFFFF"/>
                <w:sz w:val="20"/>
                <w:szCs w:val="20"/>
                <w:lang w:val="es-EC" w:eastAsia="es-EC"/>
              </w:rPr>
              <w:t>CHD</w:t>
            </w:r>
          </w:p>
        </w:tc>
      </w:tr>
      <w:tr w:rsidR="0003161E" w:rsidRPr="0003161E" w:rsidTr="0003161E">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3161E" w:rsidRPr="0003161E" w:rsidRDefault="0003161E" w:rsidP="0003161E">
            <w:pPr>
              <w:spacing w:after="0" w:line="240" w:lineRule="auto"/>
              <w:jc w:val="center"/>
              <w:rPr>
                <w:rFonts w:ascii="Century Gothic" w:eastAsia="Times New Roman" w:hAnsi="Century Gothic" w:cs="Calibri"/>
                <w:b/>
                <w:bCs/>
                <w:sz w:val="20"/>
                <w:szCs w:val="20"/>
                <w:lang w:val="es-EC" w:eastAsia="es-EC"/>
              </w:rPr>
            </w:pPr>
            <w:r w:rsidRPr="0003161E">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2017</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1931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1819</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806</w:t>
            </w:r>
          </w:p>
        </w:tc>
      </w:tr>
      <w:tr w:rsidR="0003161E" w:rsidRPr="0003161E" w:rsidTr="0003161E">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03161E" w:rsidRPr="0003161E" w:rsidRDefault="0003161E" w:rsidP="0003161E">
            <w:pPr>
              <w:spacing w:after="0" w:line="240" w:lineRule="auto"/>
              <w:jc w:val="center"/>
              <w:rPr>
                <w:rFonts w:ascii="Century Gothic" w:eastAsia="Times New Roman" w:hAnsi="Century Gothic" w:cs="Calibri"/>
                <w:b/>
                <w:bCs/>
                <w:sz w:val="20"/>
                <w:szCs w:val="20"/>
                <w:lang w:val="es-EC" w:eastAsia="es-EC"/>
              </w:rPr>
            </w:pPr>
            <w:r w:rsidRPr="0003161E">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2106</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1971</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1868</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862</w:t>
            </w:r>
          </w:p>
        </w:tc>
      </w:tr>
      <w:tr w:rsidR="0003161E" w:rsidRPr="0003161E" w:rsidTr="0003161E">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3161E" w:rsidRPr="0003161E" w:rsidRDefault="0003161E" w:rsidP="0003161E">
            <w:pPr>
              <w:spacing w:after="0" w:line="240" w:lineRule="auto"/>
              <w:jc w:val="center"/>
              <w:rPr>
                <w:rFonts w:ascii="Century Gothic" w:eastAsia="Times New Roman" w:hAnsi="Century Gothic" w:cs="Calibri"/>
                <w:b/>
                <w:bCs/>
                <w:sz w:val="20"/>
                <w:szCs w:val="20"/>
                <w:lang w:val="es-EC" w:eastAsia="es-EC"/>
              </w:rPr>
            </w:pPr>
            <w:r w:rsidRPr="0003161E">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2200</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2013</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1964</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1092</w:t>
            </w:r>
          </w:p>
        </w:tc>
      </w:tr>
      <w:tr w:rsidR="0003161E" w:rsidRPr="0003161E" w:rsidTr="0003161E">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03161E" w:rsidRPr="0003161E" w:rsidRDefault="0003161E" w:rsidP="0003161E">
            <w:pPr>
              <w:spacing w:after="0" w:line="240" w:lineRule="auto"/>
              <w:jc w:val="center"/>
              <w:rPr>
                <w:rFonts w:ascii="Century Gothic" w:eastAsia="Times New Roman" w:hAnsi="Century Gothic" w:cs="Calibri"/>
                <w:b/>
                <w:bCs/>
                <w:sz w:val="20"/>
                <w:szCs w:val="20"/>
                <w:lang w:val="es-EC" w:eastAsia="es-EC"/>
              </w:rPr>
            </w:pPr>
            <w:r w:rsidRPr="0003161E">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2200</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2013</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1907</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911</w:t>
            </w:r>
          </w:p>
        </w:tc>
      </w:tr>
      <w:tr w:rsidR="0003161E" w:rsidRPr="0003161E" w:rsidTr="0003161E">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3161E" w:rsidRPr="0003161E" w:rsidRDefault="0003161E" w:rsidP="0003161E">
            <w:pPr>
              <w:spacing w:after="0" w:line="240" w:lineRule="auto"/>
              <w:jc w:val="center"/>
              <w:rPr>
                <w:rFonts w:ascii="Century Gothic" w:eastAsia="Times New Roman" w:hAnsi="Century Gothic" w:cs="Calibri"/>
                <w:b/>
                <w:bCs/>
                <w:sz w:val="20"/>
                <w:szCs w:val="20"/>
                <w:lang w:val="es-EC" w:eastAsia="es-EC"/>
              </w:rPr>
            </w:pPr>
            <w:r w:rsidRPr="0003161E">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2275</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2050</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1939</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918</w:t>
            </w:r>
          </w:p>
        </w:tc>
      </w:tr>
      <w:tr w:rsidR="0003161E" w:rsidRPr="0003161E" w:rsidTr="0003161E">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03161E" w:rsidRPr="0003161E" w:rsidRDefault="0003161E" w:rsidP="0003161E">
            <w:pPr>
              <w:spacing w:after="0" w:line="240" w:lineRule="auto"/>
              <w:jc w:val="center"/>
              <w:rPr>
                <w:rFonts w:ascii="Century Gothic" w:eastAsia="Times New Roman" w:hAnsi="Century Gothic" w:cs="Calibri"/>
                <w:b/>
                <w:bCs/>
                <w:sz w:val="20"/>
                <w:szCs w:val="20"/>
                <w:lang w:val="es-EC" w:eastAsia="es-EC"/>
              </w:rPr>
            </w:pPr>
            <w:r w:rsidRPr="0003161E">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3148</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2487</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2319</w:t>
            </w:r>
          </w:p>
        </w:tc>
        <w:tc>
          <w:tcPr>
            <w:tcW w:w="980" w:type="dxa"/>
            <w:tcBorders>
              <w:top w:val="nil"/>
              <w:left w:val="nil"/>
              <w:bottom w:val="single" w:sz="4" w:space="0" w:color="auto"/>
              <w:right w:val="single" w:sz="4" w:space="0" w:color="auto"/>
            </w:tcBorders>
            <w:shd w:val="clear" w:color="000000" w:fill="C5D9F1"/>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1323</w:t>
            </w:r>
          </w:p>
        </w:tc>
      </w:tr>
      <w:tr w:rsidR="0003161E" w:rsidRPr="0003161E" w:rsidTr="0003161E">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3161E" w:rsidRPr="0003161E" w:rsidRDefault="0003161E" w:rsidP="0003161E">
            <w:pPr>
              <w:spacing w:after="0" w:line="240" w:lineRule="auto"/>
              <w:jc w:val="center"/>
              <w:rPr>
                <w:rFonts w:ascii="Century Gothic" w:eastAsia="Times New Roman" w:hAnsi="Century Gothic" w:cs="Calibri"/>
                <w:b/>
                <w:bCs/>
                <w:sz w:val="20"/>
                <w:szCs w:val="20"/>
                <w:lang w:val="es-EC" w:eastAsia="es-EC"/>
              </w:rPr>
            </w:pPr>
            <w:r w:rsidRPr="0003161E">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4731</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3278</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3115</w:t>
            </w:r>
          </w:p>
        </w:tc>
        <w:tc>
          <w:tcPr>
            <w:tcW w:w="980" w:type="dxa"/>
            <w:tcBorders>
              <w:top w:val="nil"/>
              <w:left w:val="nil"/>
              <w:bottom w:val="single" w:sz="4" w:space="0" w:color="auto"/>
              <w:right w:val="single" w:sz="4" w:space="0" w:color="auto"/>
            </w:tcBorders>
            <w:shd w:val="clear" w:color="auto" w:fill="auto"/>
            <w:noWrap/>
            <w:vAlign w:val="bottom"/>
            <w:hideMark/>
          </w:tcPr>
          <w:p w:rsidR="0003161E" w:rsidRPr="0003161E" w:rsidRDefault="0003161E" w:rsidP="0003161E">
            <w:pPr>
              <w:spacing w:after="0" w:line="240" w:lineRule="auto"/>
              <w:jc w:val="center"/>
              <w:rPr>
                <w:rFonts w:ascii="Century Gothic" w:eastAsia="Times New Roman" w:hAnsi="Century Gothic" w:cs="Calibri"/>
                <w:b/>
                <w:bCs/>
                <w:color w:val="000000"/>
                <w:sz w:val="20"/>
                <w:szCs w:val="20"/>
                <w:lang w:val="es-EC" w:eastAsia="es-EC"/>
              </w:rPr>
            </w:pPr>
            <w:r w:rsidRPr="0003161E">
              <w:rPr>
                <w:rFonts w:ascii="Century Gothic" w:eastAsia="Times New Roman" w:hAnsi="Century Gothic" w:cs="Calibri"/>
                <w:b/>
                <w:bCs/>
                <w:color w:val="000000"/>
                <w:sz w:val="20"/>
                <w:szCs w:val="20"/>
                <w:lang w:val="es-EC" w:eastAsia="es-EC"/>
              </w:rPr>
              <w:t>1991</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A908B9" w:rsidRDefault="00875436" w:rsidP="00A908B9">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DA1AA6">
        <w:rPr>
          <w:rFonts w:ascii="Century Gothic" w:eastAsia="PMingLiU" w:hAnsi="Century Gothic" w:cs="Arial"/>
          <w:b/>
          <w:sz w:val="18"/>
          <w:szCs w:val="18"/>
          <w:highlight w:val="yellow"/>
        </w:rPr>
        <w:t>295</w:t>
      </w:r>
      <w:r w:rsidR="00202344" w:rsidRPr="00481A97">
        <w:rPr>
          <w:rFonts w:ascii="Century Gothic" w:eastAsia="PMingLiU" w:hAnsi="Century Gothic" w:cs="Arial"/>
          <w:b/>
          <w:sz w:val="18"/>
          <w:szCs w:val="18"/>
          <w:highlight w:val="yellow"/>
        </w:rPr>
        <w:t>.00</w:t>
      </w:r>
    </w:p>
    <w:p w:rsidR="00A908B9" w:rsidRDefault="00A908B9" w:rsidP="00A908B9">
      <w:pPr>
        <w:spacing w:after="0"/>
        <w:jc w:val="center"/>
        <w:rPr>
          <w:rFonts w:ascii="Century Gothic" w:eastAsia="PMingLiU" w:hAnsi="Century Gothic" w:cs="Arial"/>
          <w:b/>
          <w:sz w:val="18"/>
          <w:szCs w:val="18"/>
        </w:rPr>
      </w:pPr>
    </w:p>
    <w:p w:rsidR="00A908B9" w:rsidRDefault="00A908B9" w:rsidP="00A908B9">
      <w:pPr>
        <w:spacing w:after="0"/>
        <w:jc w:val="center"/>
        <w:rPr>
          <w:rFonts w:ascii="Century Gothic" w:eastAsia="PMingLiU" w:hAnsi="Century Gothic" w:cs="Arial"/>
          <w:b/>
          <w:sz w:val="18"/>
          <w:szCs w:val="18"/>
        </w:rPr>
      </w:pPr>
    </w:p>
    <w:p w:rsidR="00C35709" w:rsidRDefault="00CA3AAF" w:rsidP="00B312B0">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CB04A9" w:rsidRPr="00C7048E" w:rsidRDefault="00CB04A9" w:rsidP="00CB04A9">
      <w:pPr>
        <w:pStyle w:val="Sinespaciado"/>
        <w:numPr>
          <w:ilvl w:val="0"/>
          <w:numId w:val="24"/>
        </w:numPr>
        <w:rPr>
          <w:rFonts w:ascii="Century Gothic" w:hAnsi="Century Gothic"/>
          <w:sz w:val="18"/>
          <w:szCs w:val="18"/>
        </w:rPr>
      </w:pPr>
      <w:r w:rsidRPr="00C7048E">
        <w:rPr>
          <w:rFonts w:ascii="Century Gothic" w:hAnsi="Century Gothic"/>
          <w:sz w:val="18"/>
          <w:szCs w:val="18"/>
        </w:rPr>
        <w:t>Traslados aeropuerto/hotel/aeropuerto</w:t>
      </w:r>
    </w:p>
    <w:p w:rsidR="00CB04A9" w:rsidRPr="00C7048E" w:rsidRDefault="00CB04A9" w:rsidP="00CB04A9">
      <w:pPr>
        <w:pStyle w:val="Sinespaciado"/>
        <w:numPr>
          <w:ilvl w:val="0"/>
          <w:numId w:val="24"/>
        </w:numPr>
        <w:rPr>
          <w:rFonts w:ascii="Century Gothic" w:hAnsi="Century Gothic"/>
          <w:sz w:val="18"/>
          <w:szCs w:val="18"/>
          <w:lang w:val="es-ES"/>
        </w:rPr>
      </w:pPr>
      <w:r w:rsidRPr="00C7048E">
        <w:rPr>
          <w:rFonts w:ascii="Century Gothic" w:hAnsi="Century Gothic"/>
          <w:sz w:val="18"/>
          <w:szCs w:val="18"/>
          <w:lang w:val="es-ES"/>
        </w:rPr>
        <w:t>3 noches de alojamiento en Cusco (3 desayunos)</w:t>
      </w:r>
    </w:p>
    <w:p w:rsidR="00CB04A9" w:rsidRPr="00C7048E" w:rsidRDefault="00CB04A9" w:rsidP="00CB04A9">
      <w:pPr>
        <w:pStyle w:val="Sinespaciado"/>
        <w:numPr>
          <w:ilvl w:val="0"/>
          <w:numId w:val="24"/>
        </w:numPr>
        <w:rPr>
          <w:rFonts w:ascii="Century Gothic" w:hAnsi="Century Gothic"/>
          <w:sz w:val="18"/>
          <w:szCs w:val="18"/>
          <w:lang w:val="es-ES"/>
        </w:rPr>
      </w:pPr>
      <w:r w:rsidRPr="00C7048E">
        <w:rPr>
          <w:rFonts w:ascii="Century Gothic" w:hAnsi="Century Gothic"/>
          <w:sz w:val="18"/>
          <w:szCs w:val="18"/>
          <w:lang w:val="es-ES"/>
        </w:rPr>
        <w:t xml:space="preserve">HD City Tour Cuzco &amp; Parque Arqueológico de </w:t>
      </w:r>
      <w:proofErr w:type="spellStart"/>
      <w:r w:rsidRPr="00C7048E">
        <w:rPr>
          <w:rFonts w:ascii="Century Gothic" w:hAnsi="Century Gothic"/>
          <w:sz w:val="18"/>
          <w:szCs w:val="18"/>
          <w:lang w:val="es-ES"/>
        </w:rPr>
        <w:t>Sacsayhuamán</w:t>
      </w:r>
      <w:proofErr w:type="spellEnd"/>
    </w:p>
    <w:p w:rsidR="00CB04A9" w:rsidRPr="00C7048E" w:rsidRDefault="00CB04A9" w:rsidP="00CB04A9">
      <w:pPr>
        <w:pStyle w:val="Sinespaciado"/>
        <w:numPr>
          <w:ilvl w:val="0"/>
          <w:numId w:val="24"/>
        </w:numPr>
        <w:rPr>
          <w:rFonts w:ascii="Century Gothic" w:hAnsi="Century Gothic"/>
          <w:sz w:val="18"/>
          <w:szCs w:val="18"/>
          <w:lang w:val="es-ES"/>
        </w:rPr>
      </w:pPr>
      <w:r w:rsidRPr="00C7048E">
        <w:rPr>
          <w:rFonts w:ascii="Century Gothic" w:hAnsi="Century Gothic"/>
          <w:sz w:val="18"/>
          <w:szCs w:val="18"/>
          <w:lang w:val="es-ES"/>
        </w:rPr>
        <w:t>FD Valle Sagrado de los Incas (exhibición de Caballos de Paso y almuerzo incluido)</w:t>
      </w:r>
    </w:p>
    <w:p w:rsidR="00CB04A9" w:rsidRPr="00C7048E" w:rsidRDefault="00CB04A9" w:rsidP="00CB04A9">
      <w:pPr>
        <w:pStyle w:val="Sinespaciado"/>
        <w:numPr>
          <w:ilvl w:val="0"/>
          <w:numId w:val="24"/>
        </w:numPr>
        <w:rPr>
          <w:rFonts w:ascii="Century Gothic" w:hAnsi="Century Gothic"/>
          <w:sz w:val="18"/>
          <w:szCs w:val="18"/>
        </w:rPr>
      </w:pPr>
      <w:r w:rsidRPr="00C7048E">
        <w:rPr>
          <w:rFonts w:ascii="Century Gothic" w:hAnsi="Century Gothic"/>
          <w:sz w:val="18"/>
          <w:szCs w:val="18"/>
        </w:rPr>
        <w:t xml:space="preserve">FD Machu Picchu en servicio de tren Hiram </w:t>
      </w:r>
      <w:proofErr w:type="spellStart"/>
      <w:r w:rsidRPr="00C7048E">
        <w:rPr>
          <w:rFonts w:ascii="Century Gothic" w:hAnsi="Century Gothic"/>
          <w:sz w:val="18"/>
          <w:szCs w:val="18"/>
        </w:rPr>
        <w:t>Bingham</w:t>
      </w:r>
      <w:proofErr w:type="spellEnd"/>
      <w:r w:rsidRPr="00C7048E">
        <w:rPr>
          <w:rFonts w:ascii="Century Gothic" w:hAnsi="Century Gothic"/>
          <w:sz w:val="18"/>
          <w:szCs w:val="18"/>
        </w:rPr>
        <w:t xml:space="preserve"> (</w:t>
      </w:r>
      <w:proofErr w:type="spellStart"/>
      <w:r w:rsidRPr="00C7048E">
        <w:rPr>
          <w:rFonts w:ascii="Century Gothic" w:hAnsi="Century Gothic"/>
          <w:sz w:val="18"/>
          <w:szCs w:val="18"/>
        </w:rPr>
        <w:t>brunch</w:t>
      </w:r>
      <w:proofErr w:type="spellEnd"/>
      <w:r w:rsidRPr="00C7048E">
        <w:rPr>
          <w:rFonts w:ascii="Century Gothic" w:hAnsi="Century Gothic"/>
          <w:sz w:val="18"/>
          <w:szCs w:val="18"/>
        </w:rPr>
        <w:t xml:space="preserve">, </w:t>
      </w:r>
      <w:proofErr w:type="spellStart"/>
      <w:r w:rsidRPr="00C7048E">
        <w:rPr>
          <w:rFonts w:ascii="Century Gothic" w:hAnsi="Century Gothic"/>
          <w:sz w:val="18"/>
          <w:szCs w:val="18"/>
        </w:rPr>
        <w:t>teatime</w:t>
      </w:r>
      <w:proofErr w:type="spellEnd"/>
      <w:r w:rsidRPr="00C7048E">
        <w:rPr>
          <w:rFonts w:ascii="Century Gothic" w:hAnsi="Century Gothic"/>
          <w:sz w:val="18"/>
          <w:szCs w:val="18"/>
        </w:rPr>
        <w:t xml:space="preserve"> y cena)</w:t>
      </w:r>
    </w:p>
    <w:p w:rsidR="00CB04A9" w:rsidRPr="00C7048E" w:rsidRDefault="00CB04A9" w:rsidP="00CB04A9">
      <w:pPr>
        <w:pStyle w:val="Sinespaciado"/>
        <w:numPr>
          <w:ilvl w:val="0"/>
          <w:numId w:val="24"/>
        </w:numPr>
        <w:rPr>
          <w:rFonts w:ascii="Century Gothic" w:hAnsi="Century Gothic"/>
          <w:sz w:val="18"/>
          <w:szCs w:val="18"/>
          <w:lang w:val="es-ES"/>
        </w:rPr>
      </w:pPr>
      <w:r w:rsidRPr="00C7048E">
        <w:rPr>
          <w:rFonts w:ascii="Century Gothic" w:hAnsi="Century Gothic"/>
          <w:sz w:val="18"/>
          <w:szCs w:val="18"/>
          <w:lang w:val="es-ES"/>
        </w:rPr>
        <w:t>Transporte, entradas y guiado en servicio privado (español o inglés)</w:t>
      </w:r>
    </w:p>
    <w:p w:rsidR="004270F6" w:rsidRDefault="00B312B0" w:rsidP="004270F6">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4270F6">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B312B0">
      <w:pPr>
        <w:pStyle w:val="Sinespaciado"/>
        <w:jc w:val="both"/>
        <w:rPr>
          <w:rFonts w:ascii="Century Gothic" w:hAnsi="Century Gothic"/>
          <w:sz w:val="18"/>
          <w:szCs w:val="18"/>
          <w:lang w:val="es-ES"/>
        </w:rPr>
      </w:pPr>
    </w:p>
    <w:p w:rsidR="00FB42BE" w:rsidRDefault="00CA3AAF" w:rsidP="00B312B0">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Boletos aéreos e impuestos de estos.</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 xml:space="preserve">Impuestos de salida nacionales e internacionales. </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Alimentación no mencionada en el programa.</w:t>
      </w:r>
    </w:p>
    <w:p w:rsidR="00DF20F3"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Gastos no especificados en el programa.</w:t>
      </w:r>
    </w:p>
    <w:p w:rsidR="00CB04A9" w:rsidRPr="00C7048E" w:rsidRDefault="00CB04A9" w:rsidP="00CB04A9">
      <w:pPr>
        <w:pStyle w:val="Sinespaciado"/>
        <w:numPr>
          <w:ilvl w:val="0"/>
          <w:numId w:val="15"/>
        </w:numPr>
        <w:rPr>
          <w:rFonts w:ascii="Century Gothic" w:hAnsi="Century Gothic"/>
          <w:color w:val="2F5496"/>
          <w:sz w:val="18"/>
          <w:szCs w:val="18"/>
          <w:lang w:val="es-ES"/>
        </w:rPr>
      </w:pPr>
      <w:r w:rsidRPr="00C7048E">
        <w:rPr>
          <w:rFonts w:ascii="Century Gothic" w:hAnsi="Century Gothic"/>
          <w:sz w:val="18"/>
          <w:szCs w:val="18"/>
          <w:lang w:val="es-ES"/>
        </w:rPr>
        <w:t xml:space="preserve">Servicios de tren Hiram </w:t>
      </w:r>
      <w:proofErr w:type="spellStart"/>
      <w:r w:rsidRPr="00C7048E">
        <w:rPr>
          <w:rFonts w:ascii="Century Gothic" w:hAnsi="Century Gothic"/>
          <w:sz w:val="18"/>
          <w:szCs w:val="18"/>
          <w:lang w:val="es-ES"/>
        </w:rPr>
        <w:t>Bingham</w:t>
      </w:r>
      <w:proofErr w:type="spellEnd"/>
      <w:r w:rsidRPr="00C7048E">
        <w:rPr>
          <w:rFonts w:ascii="Century Gothic" w:hAnsi="Century Gothic"/>
          <w:sz w:val="18"/>
          <w:szCs w:val="18"/>
          <w:lang w:val="es-ES"/>
        </w:rPr>
        <w:t xml:space="preserve"> es en grupal.</w:t>
      </w:r>
      <w:r w:rsidRPr="00C7048E">
        <w:rPr>
          <w:rFonts w:ascii="Century Gothic" w:hAnsi="Century Gothic"/>
          <w:color w:val="2F5496"/>
          <w:sz w:val="18"/>
          <w:szCs w:val="18"/>
          <w:lang w:val="es-ES"/>
        </w:rPr>
        <w:t xml:space="preserve"> </w:t>
      </w:r>
    </w:p>
    <w:p w:rsidR="00CB04A9" w:rsidRPr="00C7048E" w:rsidRDefault="00CB04A9" w:rsidP="00CB04A9">
      <w:pPr>
        <w:pStyle w:val="Sinespaciado"/>
        <w:ind w:left="720"/>
        <w:jc w:val="both"/>
        <w:rPr>
          <w:rFonts w:ascii="Century Gothic" w:hAnsi="Century Gothic"/>
          <w:sz w:val="18"/>
          <w:szCs w:val="18"/>
          <w:lang w:val="es-ES"/>
        </w:rPr>
      </w:pPr>
    </w:p>
    <w:p w:rsidR="00DF20F3" w:rsidRDefault="00DF20F3" w:rsidP="00B312B0">
      <w:pPr>
        <w:spacing w:after="0" w:line="240" w:lineRule="auto"/>
        <w:jc w:val="both"/>
        <w:rPr>
          <w:rFonts w:ascii="Century Gothic" w:eastAsia="PMingLiU" w:hAnsi="Century Gothic" w:cs="Arial"/>
          <w:b/>
          <w:color w:val="2F5496"/>
          <w:sz w:val="18"/>
          <w:szCs w:val="18"/>
          <w:lang w:val="es-ES"/>
        </w:rPr>
      </w:pPr>
    </w:p>
    <w:p w:rsidR="00DF45F8" w:rsidRDefault="00DF45F8" w:rsidP="00DF45F8">
      <w:pPr>
        <w:spacing w:after="0" w:line="240" w:lineRule="auto"/>
        <w:jc w:val="both"/>
        <w:rPr>
          <w:rFonts w:ascii="Century Gothic" w:eastAsia="PMingLiU" w:hAnsi="Century Gothic" w:cs="Arial"/>
          <w:b/>
          <w:color w:val="2F5496"/>
          <w:sz w:val="18"/>
          <w:szCs w:val="18"/>
          <w:lang w:val="es-ES"/>
        </w:rPr>
      </w:pPr>
    </w:p>
    <w:p w:rsidR="00275ECA" w:rsidRPr="00275ECA" w:rsidRDefault="00275ECA" w:rsidP="004270F6">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DA1AA6" w:rsidRDefault="00275ECA" w:rsidP="00FB42BE">
            <w:pPr>
              <w:jc w:val="center"/>
              <w:rPr>
                <w:rFonts w:ascii="Arial Narrow" w:eastAsia="Times New Roman" w:hAnsi="Arial Narrow"/>
                <w:sz w:val="15"/>
                <w:szCs w:val="15"/>
                <w:lang w:val="en-US" w:eastAsia="es-PE"/>
              </w:rPr>
            </w:pPr>
            <w:proofErr w:type="spellStart"/>
            <w:r w:rsidRPr="00DA1AA6">
              <w:rPr>
                <w:rFonts w:ascii="Arial Narrow" w:eastAsia="Times New Roman" w:hAnsi="Arial Narrow"/>
                <w:sz w:val="15"/>
                <w:szCs w:val="15"/>
                <w:lang w:val="en-US" w:eastAsia="es-PE"/>
              </w:rPr>
              <w:t>Aranwa</w:t>
            </w:r>
            <w:proofErr w:type="spellEnd"/>
            <w:r w:rsidRPr="00DA1AA6">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DA1AA6" w:rsidRDefault="00275ECA" w:rsidP="00FB42BE">
            <w:pPr>
              <w:jc w:val="center"/>
              <w:rPr>
                <w:rFonts w:ascii="Arial Narrow" w:eastAsia="Times New Roman" w:hAnsi="Arial Narrow"/>
                <w:sz w:val="15"/>
                <w:szCs w:val="15"/>
                <w:lang w:val="en-US" w:eastAsia="es-PE"/>
              </w:rPr>
            </w:pPr>
            <w:r w:rsidRPr="00DA1AA6">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DA1AA6"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DA1AA6" w:rsidRDefault="00275ECA" w:rsidP="00FB42BE">
            <w:pPr>
              <w:jc w:val="center"/>
              <w:rPr>
                <w:rFonts w:ascii="Arial Narrow" w:eastAsia="Times New Roman" w:hAnsi="Arial Narrow"/>
                <w:sz w:val="15"/>
                <w:szCs w:val="15"/>
                <w:lang w:val="en-US" w:eastAsia="es-PE"/>
              </w:rPr>
            </w:pPr>
            <w:r w:rsidRPr="00DA1AA6">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DA1AA6"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lastRenderedPageBreak/>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DA1AA6">
      <w:footerReference w:type="default" r:id="rId9"/>
      <w:pgSz w:w="12240" w:h="15840" w:code="1"/>
      <w:pgMar w:top="1066" w:right="1701" w:bottom="1418"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8DA" w:rsidRDefault="000418DA" w:rsidP="008C02E0">
      <w:pPr>
        <w:spacing w:after="0" w:line="240" w:lineRule="auto"/>
      </w:pPr>
      <w:r>
        <w:separator/>
      </w:r>
    </w:p>
  </w:endnote>
  <w:endnote w:type="continuationSeparator" w:id="0">
    <w:p w:rsidR="000418DA" w:rsidRDefault="000418DA"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61E" w:rsidRDefault="0003161E"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8DA" w:rsidRDefault="000418DA" w:rsidP="008C02E0">
      <w:pPr>
        <w:spacing w:after="0" w:line="240" w:lineRule="auto"/>
      </w:pPr>
      <w:r>
        <w:separator/>
      </w:r>
    </w:p>
  </w:footnote>
  <w:footnote w:type="continuationSeparator" w:id="0">
    <w:p w:rsidR="000418DA" w:rsidRDefault="000418DA"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2"/>
  </w:num>
  <w:num w:numId="4">
    <w:abstractNumId w:val="9"/>
  </w:num>
  <w:num w:numId="5">
    <w:abstractNumId w:val="0"/>
  </w:num>
  <w:num w:numId="6">
    <w:abstractNumId w:val="14"/>
  </w:num>
  <w:num w:numId="7">
    <w:abstractNumId w:val="19"/>
  </w:num>
  <w:num w:numId="8">
    <w:abstractNumId w:val="17"/>
  </w:num>
  <w:num w:numId="9">
    <w:abstractNumId w:val="12"/>
  </w:num>
  <w:num w:numId="10">
    <w:abstractNumId w:val="18"/>
  </w:num>
  <w:num w:numId="11">
    <w:abstractNumId w:val="2"/>
  </w:num>
  <w:num w:numId="12">
    <w:abstractNumId w:val="20"/>
  </w:num>
  <w:num w:numId="13">
    <w:abstractNumId w:val="13"/>
  </w:num>
  <w:num w:numId="14">
    <w:abstractNumId w:val="11"/>
  </w:num>
  <w:num w:numId="15">
    <w:abstractNumId w:val="1"/>
  </w:num>
  <w:num w:numId="16">
    <w:abstractNumId w:val="4"/>
  </w:num>
  <w:num w:numId="17">
    <w:abstractNumId w:val="3"/>
  </w:num>
  <w:num w:numId="18">
    <w:abstractNumId w:val="8"/>
  </w:num>
  <w:num w:numId="19">
    <w:abstractNumId w:val="6"/>
  </w:num>
  <w:num w:numId="20">
    <w:abstractNumId w:val="16"/>
  </w:num>
  <w:num w:numId="21">
    <w:abstractNumId w:val="7"/>
  </w:num>
  <w:num w:numId="22">
    <w:abstractNumId w:val="21"/>
  </w:num>
  <w:num w:numId="23">
    <w:abstractNumId w:val="15"/>
  </w:num>
  <w:num w:numId="2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61E"/>
    <w:rsid w:val="00031B06"/>
    <w:rsid w:val="000320FC"/>
    <w:rsid w:val="000418DA"/>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F0F47"/>
    <w:rsid w:val="003F7A58"/>
    <w:rsid w:val="003F7B73"/>
    <w:rsid w:val="0040173B"/>
    <w:rsid w:val="00406A0D"/>
    <w:rsid w:val="00423F0C"/>
    <w:rsid w:val="00425F07"/>
    <w:rsid w:val="004270F6"/>
    <w:rsid w:val="00436011"/>
    <w:rsid w:val="00457160"/>
    <w:rsid w:val="00461C97"/>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7AAC"/>
    <w:rsid w:val="00784314"/>
    <w:rsid w:val="007844F2"/>
    <w:rsid w:val="00785457"/>
    <w:rsid w:val="0078760B"/>
    <w:rsid w:val="00791E79"/>
    <w:rsid w:val="007A1308"/>
    <w:rsid w:val="007A2735"/>
    <w:rsid w:val="007B45C0"/>
    <w:rsid w:val="007C1995"/>
    <w:rsid w:val="007C2615"/>
    <w:rsid w:val="007C30FA"/>
    <w:rsid w:val="007C593E"/>
    <w:rsid w:val="007D7253"/>
    <w:rsid w:val="007E75F1"/>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D1E1A"/>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75972"/>
    <w:rsid w:val="00D844F7"/>
    <w:rsid w:val="00D84805"/>
    <w:rsid w:val="00D8664E"/>
    <w:rsid w:val="00D924A4"/>
    <w:rsid w:val="00DA1AA6"/>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EE633D"/>
    <w:rsid w:val="00F0424E"/>
    <w:rsid w:val="00F21702"/>
    <w:rsid w:val="00F44D71"/>
    <w:rsid w:val="00F46F6F"/>
    <w:rsid w:val="00F65BF3"/>
    <w:rsid w:val="00F71F60"/>
    <w:rsid w:val="00F75EDE"/>
    <w:rsid w:val="00F772E6"/>
    <w:rsid w:val="00F87968"/>
    <w:rsid w:val="00F95769"/>
    <w:rsid w:val="00FA1FBD"/>
    <w:rsid w:val="00FB42B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00ABA5-A4E5-4473-B416-5BC34F60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9B9F4-D017-4FDC-8799-D04A6695C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1418</Words>
  <Characters>7805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4</cp:revision>
  <cp:lastPrinted>2020-03-24T20:06:00Z</cp:lastPrinted>
  <dcterms:created xsi:type="dcterms:W3CDTF">2020-02-26T17:13:00Z</dcterms:created>
  <dcterms:modified xsi:type="dcterms:W3CDTF">2020-03-24T20:06:00Z</dcterms:modified>
</cp:coreProperties>
</file>