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56374B" w:rsidP="00236FDC">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CUSCO Y EL GRAN CAMINO INCA</w:t>
      </w:r>
    </w:p>
    <w:p w:rsidR="008E3CDE" w:rsidRDefault="00F03DC4" w:rsidP="00236FDC">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0</w:t>
      </w:r>
      <w:r w:rsidR="0056374B">
        <w:rPr>
          <w:rFonts w:ascii="Century Gothic" w:eastAsia="PMingLiU" w:hAnsi="Century Gothic" w:cs="Arial"/>
          <w:b/>
          <w:color w:val="E36C0A" w:themeColor="accent6" w:themeShade="BF"/>
          <w:sz w:val="32"/>
          <w:szCs w:val="32"/>
        </w:rPr>
        <w:t>6</w:t>
      </w:r>
      <w:r>
        <w:rPr>
          <w:rFonts w:ascii="Century Gothic" w:eastAsia="PMingLiU" w:hAnsi="Century Gothic" w:cs="Arial"/>
          <w:b/>
          <w:color w:val="E36C0A" w:themeColor="accent6" w:themeShade="BF"/>
          <w:sz w:val="32"/>
          <w:szCs w:val="32"/>
        </w:rPr>
        <w:t xml:space="preserve"> </w:t>
      </w:r>
      <w:r w:rsidR="00BC075B">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 xml:space="preserve"> 0</w:t>
      </w:r>
      <w:r w:rsidR="0056374B">
        <w:rPr>
          <w:rFonts w:ascii="Century Gothic" w:eastAsia="PMingLiU" w:hAnsi="Century Gothic" w:cs="Arial"/>
          <w:b/>
          <w:color w:val="E36C0A" w:themeColor="accent6" w:themeShade="BF"/>
          <w:sz w:val="32"/>
          <w:szCs w:val="32"/>
        </w:rPr>
        <w:t>5</w:t>
      </w:r>
      <w:r>
        <w:rPr>
          <w:rFonts w:ascii="Century Gothic" w:eastAsia="PMingLiU" w:hAnsi="Century Gothic" w:cs="Arial"/>
          <w:b/>
          <w:color w:val="E36C0A" w:themeColor="accent6" w:themeShade="BF"/>
          <w:sz w:val="32"/>
          <w:szCs w:val="32"/>
        </w:rPr>
        <w:t xml:space="preserve"> </w:t>
      </w:r>
      <w:r w:rsidR="00790199">
        <w:rPr>
          <w:rFonts w:ascii="Century Gothic" w:eastAsia="PMingLiU" w:hAnsi="Century Gothic" w:cs="Arial"/>
          <w:b/>
          <w:color w:val="E36C0A" w:themeColor="accent6" w:themeShade="BF"/>
          <w:sz w:val="32"/>
          <w:szCs w:val="32"/>
        </w:rPr>
        <w:t>Noche</w:t>
      </w:r>
    </w:p>
    <w:p w:rsidR="00236FDC" w:rsidRPr="00236FDC" w:rsidRDefault="00236FDC" w:rsidP="00236FDC">
      <w:pPr>
        <w:spacing w:after="0" w:line="240" w:lineRule="auto"/>
        <w:jc w:val="center"/>
        <w:rPr>
          <w:rFonts w:ascii="Century Gothic" w:eastAsia="PMingLiU" w:hAnsi="Century Gothic" w:cs="Arial"/>
          <w:b/>
          <w:color w:val="E36C0A" w:themeColor="accent6" w:themeShade="BF"/>
          <w:sz w:val="32"/>
          <w:szCs w:val="32"/>
        </w:rPr>
      </w:pPr>
      <w:r w:rsidRPr="00236FDC">
        <w:rPr>
          <w:rFonts w:ascii="Century Gothic" w:eastAsia="PMingLiU" w:hAnsi="Century Gothic" w:cs="Arial"/>
          <w:b/>
          <w:color w:val="E36C0A" w:themeColor="accent6" w:themeShade="BF"/>
          <w:sz w:val="32"/>
          <w:szCs w:val="32"/>
        </w:rPr>
        <w:t>(2 noches en Cusco + Camino Inca 4D/3N)</w:t>
      </w:r>
    </w:p>
    <w:p w:rsidR="00275ECA" w:rsidRPr="00CA3AAF" w:rsidRDefault="00275ECA" w:rsidP="00236FDC">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B219E9" w:rsidRDefault="00FB42BE" w:rsidP="005F69A4">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5F69A4" w:rsidRDefault="005F69A4" w:rsidP="00BC075B">
      <w:pPr>
        <w:spacing w:after="0" w:line="240" w:lineRule="auto"/>
        <w:jc w:val="both"/>
        <w:rPr>
          <w:rFonts w:ascii="Century Gothic" w:eastAsia="PMingLiU" w:hAnsi="Century Gothic" w:cs="Arial"/>
          <w:b/>
          <w:color w:val="1F497D"/>
          <w:sz w:val="20"/>
        </w:rPr>
      </w:pPr>
    </w:p>
    <w:p w:rsidR="0056374B" w:rsidRPr="00C7048E" w:rsidRDefault="0056374B" w:rsidP="0056374B">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Día 1: Cusco</w:t>
      </w:r>
    </w:p>
    <w:p w:rsidR="0056374B" w:rsidRPr="00C7048E" w:rsidRDefault="0056374B" w:rsidP="0056374B">
      <w:pPr>
        <w:pStyle w:val="Sinespaciado"/>
        <w:jc w:val="both"/>
        <w:rPr>
          <w:rFonts w:ascii="Century Gothic" w:hAnsi="Century Gothic"/>
          <w:sz w:val="18"/>
          <w:szCs w:val="18"/>
          <w:lang w:val="es-ES"/>
        </w:rPr>
      </w:pPr>
      <w:r w:rsidRPr="00C7048E">
        <w:rPr>
          <w:rFonts w:ascii="Century Gothic" w:hAnsi="Century Gothic"/>
          <w:sz w:val="18"/>
          <w:szCs w:val="18"/>
          <w:lang w:val="es-ES"/>
        </w:rPr>
        <w:t>Llegada a la ciudad del Cusco, asistencia y traslado al hotel. Resto del Día libre para descansar y aclimatarse a la altura.</w:t>
      </w:r>
    </w:p>
    <w:p w:rsidR="0056374B" w:rsidRPr="00C7048E" w:rsidRDefault="0056374B" w:rsidP="0056374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Ninguna.</w:t>
      </w:r>
    </w:p>
    <w:p w:rsidR="0056374B" w:rsidRPr="00C7048E" w:rsidRDefault="0056374B" w:rsidP="0056374B">
      <w:pPr>
        <w:spacing w:after="0" w:line="240" w:lineRule="auto"/>
        <w:jc w:val="both"/>
        <w:rPr>
          <w:rFonts w:ascii="Century Gothic" w:eastAsia="PMingLiU" w:hAnsi="Century Gothic" w:cs="Calibri"/>
          <w:b/>
          <w:color w:val="1F497D"/>
          <w:sz w:val="18"/>
          <w:szCs w:val="18"/>
          <w:lang w:val="es-ES"/>
        </w:rPr>
      </w:pPr>
    </w:p>
    <w:p w:rsidR="0056374B" w:rsidRPr="00C7048E" w:rsidRDefault="0056374B" w:rsidP="0056374B">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Día 2: Cusco- KM 82/</w:t>
      </w:r>
      <w:proofErr w:type="spellStart"/>
      <w:r w:rsidRPr="00C7048E">
        <w:rPr>
          <w:rFonts w:ascii="Century Gothic" w:eastAsia="PMingLiU" w:hAnsi="Century Gothic" w:cs="Calibri"/>
          <w:b/>
          <w:color w:val="1F497D"/>
          <w:sz w:val="18"/>
          <w:szCs w:val="18"/>
          <w:lang w:val="es-ES"/>
        </w:rPr>
        <w:t>Huayllabamba</w:t>
      </w:r>
      <w:proofErr w:type="spellEnd"/>
      <w:r w:rsidRPr="00C7048E">
        <w:rPr>
          <w:rFonts w:ascii="Century Gothic" w:eastAsia="PMingLiU" w:hAnsi="Century Gothic" w:cs="Calibri"/>
          <w:b/>
          <w:color w:val="1F497D"/>
          <w:sz w:val="18"/>
          <w:szCs w:val="18"/>
          <w:lang w:val="es-ES"/>
        </w:rPr>
        <w:t xml:space="preserve"> o </w:t>
      </w:r>
      <w:proofErr w:type="spellStart"/>
      <w:r w:rsidRPr="00C7048E">
        <w:rPr>
          <w:rFonts w:ascii="Century Gothic" w:eastAsia="PMingLiU" w:hAnsi="Century Gothic" w:cs="Calibri"/>
          <w:b/>
          <w:color w:val="1F497D"/>
          <w:sz w:val="18"/>
          <w:szCs w:val="18"/>
          <w:lang w:val="es-ES"/>
        </w:rPr>
        <w:t>Lluncachimpa</w:t>
      </w:r>
      <w:proofErr w:type="spellEnd"/>
      <w:r w:rsidRPr="00C7048E">
        <w:rPr>
          <w:rFonts w:ascii="Century Gothic" w:eastAsia="PMingLiU" w:hAnsi="Century Gothic" w:cs="Calibri"/>
          <w:b/>
          <w:color w:val="1F497D"/>
          <w:sz w:val="18"/>
          <w:szCs w:val="18"/>
          <w:lang w:val="es-ES"/>
        </w:rPr>
        <w:t xml:space="preserve"> (6 </w:t>
      </w:r>
      <w:proofErr w:type="spellStart"/>
      <w:r w:rsidRPr="00C7048E">
        <w:rPr>
          <w:rFonts w:ascii="Century Gothic" w:eastAsia="PMingLiU" w:hAnsi="Century Gothic" w:cs="Calibri"/>
          <w:b/>
          <w:color w:val="1F497D"/>
          <w:sz w:val="18"/>
          <w:szCs w:val="18"/>
          <w:lang w:val="es-ES"/>
        </w:rPr>
        <w:t>hrs</w:t>
      </w:r>
      <w:proofErr w:type="spellEnd"/>
      <w:r w:rsidRPr="00C7048E">
        <w:rPr>
          <w:rFonts w:ascii="Century Gothic" w:eastAsia="PMingLiU" w:hAnsi="Century Gothic" w:cs="Calibri"/>
          <w:b/>
          <w:color w:val="1F497D"/>
          <w:sz w:val="18"/>
          <w:szCs w:val="18"/>
          <w:lang w:val="es-ES"/>
        </w:rPr>
        <w:t>)</w:t>
      </w:r>
    </w:p>
    <w:p w:rsidR="0056374B" w:rsidRPr="00C7048E" w:rsidRDefault="0056374B" w:rsidP="0056374B">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Iniciamos la más emocionante aventura por los Andes, el Camino Inca, una extraordinaria e inolvidable caminata que lo llevara a recorrer los más increíbles y pintorescos parajes, así como conocer el magnífico legado arquitectónico que hemos heredado de los Incas. El recorrido se inicia transportándonos en bus hasta el kilómetro 82 de la línea férrea (2550 msnm), lugar de inicio de la caminata; después de unas ultimas coordinaciones comenzamos el recorrido montaña arriba hasta las localidades de </w:t>
      </w:r>
      <w:proofErr w:type="spellStart"/>
      <w:r w:rsidRPr="00C7048E">
        <w:rPr>
          <w:rFonts w:ascii="Century Gothic" w:hAnsi="Century Gothic"/>
          <w:sz w:val="18"/>
          <w:szCs w:val="18"/>
          <w:lang w:val="es-ES"/>
        </w:rPr>
        <w:t>Miskay</w:t>
      </w:r>
      <w:proofErr w:type="spellEnd"/>
      <w:r w:rsidRPr="00C7048E">
        <w:rPr>
          <w:rFonts w:ascii="Century Gothic" w:hAnsi="Century Gothic"/>
          <w:sz w:val="18"/>
          <w:szCs w:val="18"/>
          <w:lang w:val="es-ES"/>
        </w:rPr>
        <w:t xml:space="preserve"> o </w:t>
      </w:r>
      <w:proofErr w:type="spellStart"/>
      <w:r w:rsidRPr="00C7048E">
        <w:rPr>
          <w:rFonts w:ascii="Century Gothic" w:hAnsi="Century Gothic"/>
          <w:sz w:val="18"/>
          <w:szCs w:val="18"/>
          <w:lang w:val="es-ES"/>
        </w:rPr>
        <w:t>Llactapata</w:t>
      </w:r>
      <w:proofErr w:type="spellEnd"/>
      <w:r w:rsidRPr="00C7048E">
        <w:rPr>
          <w:rFonts w:ascii="Century Gothic" w:hAnsi="Century Gothic"/>
          <w:sz w:val="18"/>
          <w:szCs w:val="18"/>
          <w:lang w:val="es-ES"/>
        </w:rPr>
        <w:t xml:space="preserve"> en donde tendremos nuestro primer almuerzo; conoceremos el complejo de </w:t>
      </w:r>
      <w:proofErr w:type="spellStart"/>
      <w:r w:rsidRPr="00C7048E">
        <w:rPr>
          <w:rFonts w:ascii="Century Gothic" w:hAnsi="Century Gothic"/>
          <w:sz w:val="18"/>
          <w:szCs w:val="18"/>
          <w:lang w:val="es-ES"/>
        </w:rPr>
        <w:t>Llactapata</w:t>
      </w:r>
      <w:proofErr w:type="spellEnd"/>
      <w:r w:rsidRPr="00C7048E">
        <w:rPr>
          <w:rFonts w:ascii="Century Gothic" w:hAnsi="Century Gothic"/>
          <w:sz w:val="18"/>
          <w:szCs w:val="18"/>
          <w:lang w:val="es-ES"/>
        </w:rPr>
        <w:t xml:space="preserve"> y después la comunidad de </w:t>
      </w:r>
      <w:proofErr w:type="spellStart"/>
      <w:r w:rsidRPr="00C7048E">
        <w:rPr>
          <w:rFonts w:ascii="Century Gothic" w:hAnsi="Century Gothic"/>
          <w:sz w:val="18"/>
          <w:szCs w:val="18"/>
          <w:lang w:val="es-ES"/>
        </w:rPr>
        <w:t>Huayllabamba</w:t>
      </w:r>
      <w:proofErr w:type="spellEnd"/>
      <w:r w:rsidRPr="00C7048E">
        <w:rPr>
          <w:rFonts w:ascii="Century Gothic" w:hAnsi="Century Gothic"/>
          <w:sz w:val="18"/>
          <w:szCs w:val="18"/>
          <w:lang w:val="es-ES"/>
        </w:rPr>
        <w:t xml:space="preserve"> (3100 msnm). Seguimos con la última sección del ascenso hasta el campamento de </w:t>
      </w:r>
      <w:proofErr w:type="spellStart"/>
      <w:r w:rsidRPr="00C7048E">
        <w:rPr>
          <w:rFonts w:ascii="Century Gothic" w:hAnsi="Century Gothic"/>
          <w:sz w:val="18"/>
          <w:szCs w:val="18"/>
          <w:lang w:val="es-ES"/>
        </w:rPr>
        <w:t>Lluncachimpa</w:t>
      </w:r>
      <w:proofErr w:type="spellEnd"/>
      <w:r w:rsidRPr="00C7048E">
        <w:rPr>
          <w:rFonts w:ascii="Century Gothic" w:hAnsi="Century Gothic"/>
          <w:sz w:val="18"/>
          <w:szCs w:val="18"/>
          <w:lang w:val="es-ES"/>
        </w:rPr>
        <w:t xml:space="preserve"> o </w:t>
      </w:r>
      <w:proofErr w:type="spellStart"/>
      <w:r w:rsidRPr="00C7048E">
        <w:rPr>
          <w:rFonts w:ascii="Century Gothic" w:hAnsi="Century Gothic"/>
          <w:sz w:val="18"/>
          <w:szCs w:val="18"/>
          <w:lang w:val="es-ES"/>
        </w:rPr>
        <w:t>Huayllabamba</w:t>
      </w:r>
      <w:proofErr w:type="spellEnd"/>
      <w:r w:rsidRPr="00C7048E">
        <w:rPr>
          <w:rFonts w:ascii="Century Gothic" w:hAnsi="Century Gothic"/>
          <w:sz w:val="18"/>
          <w:szCs w:val="18"/>
          <w:lang w:val="es-ES"/>
        </w:rPr>
        <w:t xml:space="preserve"> (3300 msnm) para tomar una agradable cena. Pernocte en Campamento.</w:t>
      </w:r>
    </w:p>
    <w:p w:rsidR="0056374B" w:rsidRPr="00C7048E" w:rsidRDefault="0056374B" w:rsidP="0056374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 almuerzo y cena</w:t>
      </w:r>
    </w:p>
    <w:p w:rsidR="0056374B" w:rsidRPr="00C7048E" w:rsidRDefault="0056374B" w:rsidP="0056374B">
      <w:pPr>
        <w:spacing w:after="0" w:line="240" w:lineRule="auto"/>
        <w:jc w:val="both"/>
        <w:rPr>
          <w:rFonts w:ascii="Century Gothic" w:eastAsia="PMingLiU" w:hAnsi="Century Gothic" w:cs="Calibri"/>
          <w:color w:val="000000"/>
          <w:sz w:val="18"/>
          <w:szCs w:val="18"/>
          <w:lang w:val="es-ES"/>
        </w:rPr>
      </w:pPr>
    </w:p>
    <w:p w:rsidR="0056374B" w:rsidRPr="00C7048E" w:rsidRDefault="0056374B" w:rsidP="0056374B">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 xml:space="preserve">Día 3: </w:t>
      </w:r>
      <w:proofErr w:type="spellStart"/>
      <w:r w:rsidRPr="00C7048E">
        <w:rPr>
          <w:rFonts w:ascii="Century Gothic" w:eastAsia="PMingLiU" w:hAnsi="Century Gothic" w:cs="Calibri"/>
          <w:b/>
          <w:color w:val="1F497D"/>
          <w:sz w:val="18"/>
          <w:szCs w:val="18"/>
          <w:lang w:val="es-ES"/>
        </w:rPr>
        <w:t>Lluncachimpa</w:t>
      </w:r>
      <w:proofErr w:type="spellEnd"/>
      <w:r w:rsidRPr="00C7048E">
        <w:rPr>
          <w:rFonts w:ascii="Century Gothic" w:eastAsia="PMingLiU" w:hAnsi="Century Gothic" w:cs="Calibri"/>
          <w:b/>
          <w:color w:val="1F497D"/>
          <w:sz w:val="18"/>
          <w:szCs w:val="18"/>
          <w:lang w:val="es-ES"/>
        </w:rPr>
        <w:t>/</w:t>
      </w:r>
      <w:proofErr w:type="spellStart"/>
      <w:r w:rsidRPr="00C7048E">
        <w:rPr>
          <w:rFonts w:ascii="Century Gothic" w:eastAsia="PMingLiU" w:hAnsi="Century Gothic" w:cs="Calibri"/>
          <w:b/>
          <w:color w:val="1F497D"/>
          <w:sz w:val="18"/>
          <w:szCs w:val="18"/>
          <w:lang w:val="es-ES"/>
        </w:rPr>
        <w:t>Llulluchapampa</w:t>
      </w:r>
      <w:proofErr w:type="spellEnd"/>
      <w:r w:rsidRPr="00C7048E">
        <w:rPr>
          <w:rFonts w:ascii="Century Gothic" w:eastAsia="PMingLiU" w:hAnsi="Century Gothic" w:cs="Calibri"/>
          <w:b/>
          <w:color w:val="1F497D"/>
          <w:sz w:val="18"/>
          <w:szCs w:val="18"/>
          <w:lang w:val="es-ES"/>
        </w:rPr>
        <w:t>/</w:t>
      </w:r>
      <w:proofErr w:type="spellStart"/>
      <w:r w:rsidRPr="00C7048E">
        <w:rPr>
          <w:rFonts w:ascii="Century Gothic" w:eastAsia="PMingLiU" w:hAnsi="Century Gothic" w:cs="Calibri"/>
          <w:b/>
          <w:color w:val="1F497D"/>
          <w:sz w:val="18"/>
          <w:szCs w:val="18"/>
          <w:lang w:val="es-ES"/>
        </w:rPr>
        <w:t>Pacaymayu</w:t>
      </w:r>
      <w:proofErr w:type="spellEnd"/>
      <w:r w:rsidRPr="00C7048E">
        <w:rPr>
          <w:rFonts w:ascii="Century Gothic" w:eastAsia="PMingLiU" w:hAnsi="Century Gothic" w:cs="Calibri"/>
          <w:b/>
          <w:color w:val="1F497D"/>
          <w:sz w:val="18"/>
          <w:szCs w:val="18"/>
          <w:lang w:val="es-ES"/>
        </w:rPr>
        <w:t>/</w:t>
      </w:r>
      <w:proofErr w:type="spellStart"/>
      <w:r w:rsidRPr="00C7048E">
        <w:rPr>
          <w:rFonts w:ascii="Century Gothic" w:eastAsia="PMingLiU" w:hAnsi="Century Gothic" w:cs="Calibri"/>
          <w:b/>
          <w:color w:val="1F497D"/>
          <w:sz w:val="18"/>
          <w:szCs w:val="18"/>
          <w:lang w:val="es-ES"/>
        </w:rPr>
        <w:t>Chaquicocha</w:t>
      </w:r>
      <w:proofErr w:type="spellEnd"/>
      <w:r w:rsidRPr="00C7048E">
        <w:rPr>
          <w:rFonts w:ascii="Century Gothic" w:eastAsia="PMingLiU" w:hAnsi="Century Gothic" w:cs="Calibri"/>
          <w:b/>
          <w:color w:val="1F497D"/>
          <w:sz w:val="18"/>
          <w:szCs w:val="18"/>
          <w:lang w:val="es-ES"/>
        </w:rPr>
        <w:t xml:space="preserve"> (7 </w:t>
      </w:r>
      <w:proofErr w:type="spellStart"/>
      <w:r w:rsidRPr="00C7048E">
        <w:rPr>
          <w:rFonts w:ascii="Century Gothic" w:eastAsia="PMingLiU" w:hAnsi="Century Gothic" w:cs="Calibri"/>
          <w:b/>
          <w:color w:val="1F497D"/>
          <w:sz w:val="18"/>
          <w:szCs w:val="18"/>
          <w:lang w:val="es-ES"/>
        </w:rPr>
        <w:t>hrs</w:t>
      </w:r>
      <w:proofErr w:type="spellEnd"/>
      <w:r w:rsidRPr="00C7048E">
        <w:rPr>
          <w:rFonts w:ascii="Century Gothic" w:eastAsia="PMingLiU" w:hAnsi="Century Gothic" w:cs="Calibri"/>
          <w:b/>
          <w:color w:val="1F497D"/>
          <w:sz w:val="18"/>
          <w:szCs w:val="18"/>
          <w:lang w:val="es-ES"/>
        </w:rPr>
        <w:t>)</w:t>
      </w:r>
    </w:p>
    <w:p w:rsidR="0056374B" w:rsidRPr="00C7048E" w:rsidRDefault="0056374B" w:rsidP="0056374B">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Despiértese temprano y sea testigo de uno de los espectáculos más hermosos del trayecto, admire un bello amanecer andino desde nuestro campamento, después retome el recorrido a través del valle de </w:t>
      </w:r>
      <w:proofErr w:type="spellStart"/>
      <w:r w:rsidRPr="00C7048E">
        <w:rPr>
          <w:rFonts w:ascii="Century Gothic" w:hAnsi="Century Gothic"/>
          <w:sz w:val="18"/>
          <w:szCs w:val="18"/>
          <w:lang w:val="es-ES"/>
        </w:rPr>
        <w:t>Lluncachimpa</w:t>
      </w:r>
      <w:proofErr w:type="spellEnd"/>
      <w:r w:rsidRPr="00C7048E">
        <w:rPr>
          <w:rFonts w:ascii="Century Gothic" w:hAnsi="Century Gothic"/>
          <w:sz w:val="18"/>
          <w:szCs w:val="18"/>
          <w:lang w:val="es-ES"/>
        </w:rPr>
        <w:t xml:space="preserve"> (3300 msnm), continúe el ascenso hasta </w:t>
      </w:r>
      <w:proofErr w:type="spellStart"/>
      <w:r w:rsidRPr="00C7048E">
        <w:rPr>
          <w:rFonts w:ascii="Century Gothic" w:hAnsi="Century Gothic"/>
          <w:sz w:val="18"/>
          <w:szCs w:val="18"/>
          <w:lang w:val="es-ES"/>
        </w:rPr>
        <w:t>Llulluchapampa</w:t>
      </w:r>
      <w:proofErr w:type="spellEnd"/>
      <w:r w:rsidRPr="00C7048E">
        <w:rPr>
          <w:rFonts w:ascii="Century Gothic" w:hAnsi="Century Gothic"/>
          <w:sz w:val="18"/>
          <w:szCs w:val="18"/>
          <w:lang w:val="es-ES"/>
        </w:rPr>
        <w:t xml:space="preserve"> (3850 msnm) y obtenga una impresionante vista panorámica de los nevados y restos arquitectónicos circundantes en el paso de </w:t>
      </w:r>
      <w:proofErr w:type="spellStart"/>
      <w:r w:rsidRPr="00C7048E">
        <w:rPr>
          <w:rFonts w:ascii="Century Gothic" w:hAnsi="Century Gothic"/>
          <w:sz w:val="18"/>
          <w:szCs w:val="18"/>
          <w:lang w:val="es-ES"/>
        </w:rPr>
        <w:t>Warmihuañusca</w:t>
      </w:r>
      <w:proofErr w:type="spellEnd"/>
      <w:r w:rsidRPr="00C7048E">
        <w:rPr>
          <w:rFonts w:ascii="Century Gothic" w:hAnsi="Century Gothic"/>
          <w:sz w:val="18"/>
          <w:szCs w:val="18"/>
          <w:lang w:val="es-ES"/>
        </w:rPr>
        <w:t xml:space="preserve"> (4200 msnm), punto más alto del recorrido. </w:t>
      </w:r>
    </w:p>
    <w:p w:rsidR="0056374B" w:rsidRPr="00C7048E" w:rsidRDefault="0056374B" w:rsidP="0056374B">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Después de un breve descanso descenderemos al valle de </w:t>
      </w:r>
      <w:proofErr w:type="spellStart"/>
      <w:r w:rsidRPr="00C7048E">
        <w:rPr>
          <w:rFonts w:ascii="Century Gothic" w:hAnsi="Century Gothic"/>
          <w:sz w:val="18"/>
          <w:szCs w:val="18"/>
          <w:lang w:val="es-ES"/>
        </w:rPr>
        <w:t>Pacaymayu</w:t>
      </w:r>
      <w:proofErr w:type="spellEnd"/>
      <w:r w:rsidRPr="00C7048E">
        <w:rPr>
          <w:rFonts w:ascii="Century Gothic" w:hAnsi="Century Gothic"/>
          <w:sz w:val="18"/>
          <w:szCs w:val="18"/>
          <w:lang w:val="es-ES"/>
        </w:rPr>
        <w:t xml:space="preserve"> (3500 msnm) para después ascender nuevamente hasta el paso de </w:t>
      </w:r>
      <w:proofErr w:type="spellStart"/>
      <w:r w:rsidRPr="00C7048E">
        <w:rPr>
          <w:rFonts w:ascii="Century Gothic" w:hAnsi="Century Gothic"/>
          <w:sz w:val="18"/>
          <w:szCs w:val="18"/>
          <w:lang w:val="es-ES"/>
        </w:rPr>
        <w:t>Runcuracay</w:t>
      </w:r>
      <w:proofErr w:type="spellEnd"/>
      <w:r w:rsidRPr="00C7048E">
        <w:rPr>
          <w:rFonts w:ascii="Century Gothic" w:hAnsi="Century Gothic"/>
          <w:sz w:val="18"/>
          <w:szCs w:val="18"/>
          <w:lang w:val="es-ES"/>
        </w:rPr>
        <w:t xml:space="preserve"> (3950 msnm), desde este punto se inicia otro descenso en cuyo trayecto conoceremos el complejo Arqueológico de </w:t>
      </w:r>
      <w:proofErr w:type="spellStart"/>
      <w:r w:rsidRPr="00C7048E">
        <w:rPr>
          <w:rFonts w:ascii="Century Gothic" w:hAnsi="Century Gothic"/>
          <w:sz w:val="18"/>
          <w:szCs w:val="18"/>
          <w:lang w:val="es-ES"/>
        </w:rPr>
        <w:t>Sayacmarca</w:t>
      </w:r>
      <w:proofErr w:type="spellEnd"/>
      <w:r w:rsidRPr="00C7048E">
        <w:rPr>
          <w:rFonts w:ascii="Century Gothic" w:hAnsi="Century Gothic"/>
          <w:sz w:val="18"/>
          <w:szCs w:val="18"/>
          <w:lang w:val="es-ES"/>
        </w:rPr>
        <w:t xml:space="preserve">, finalmente arribaremos a nuestro segundo campamento ubicado en </w:t>
      </w:r>
      <w:proofErr w:type="spellStart"/>
      <w:r w:rsidRPr="00C7048E">
        <w:rPr>
          <w:rFonts w:ascii="Century Gothic" w:hAnsi="Century Gothic"/>
          <w:sz w:val="18"/>
          <w:szCs w:val="18"/>
          <w:lang w:val="es-ES"/>
        </w:rPr>
        <w:t>Chaquicocha</w:t>
      </w:r>
      <w:proofErr w:type="spellEnd"/>
      <w:r w:rsidRPr="00C7048E">
        <w:rPr>
          <w:rFonts w:ascii="Century Gothic" w:hAnsi="Century Gothic"/>
          <w:sz w:val="18"/>
          <w:szCs w:val="18"/>
          <w:lang w:val="es-ES"/>
        </w:rPr>
        <w:t xml:space="preserve"> (3650 msnm). Pernocte en Campamento.</w:t>
      </w:r>
    </w:p>
    <w:p w:rsidR="00236FDC" w:rsidRDefault="0056374B" w:rsidP="0056374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 almuerzo y cena</w:t>
      </w:r>
    </w:p>
    <w:p w:rsidR="00236FDC" w:rsidRDefault="00236FDC" w:rsidP="0056374B">
      <w:pPr>
        <w:spacing w:after="0" w:line="240" w:lineRule="auto"/>
        <w:jc w:val="both"/>
        <w:rPr>
          <w:rFonts w:ascii="Century Gothic" w:eastAsia="PMingLiU" w:hAnsi="Century Gothic" w:cs="Calibri"/>
          <w:b/>
          <w:color w:val="000000"/>
          <w:sz w:val="18"/>
          <w:szCs w:val="18"/>
          <w:lang w:val="es-ES"/>
        </w:rPr>
      </w:pPr>
    </w:p>
    <w:p w:rsidR="00236FDC" w:rsidRDefault="00236FDC" w:rsidP="0056374B">
      <w:pPr>
        <w:spacing w:after="0" w:line="240" w:lineRule="auto"/>
        <w:jc w:val="both"/>
        <w:rPr>
          <w:rFonts w:ascii="Century Gothic" w:eastAsia="PMingLiU" w:hAnsi="Century Gothic" w:cs="Calibri"/>
          <w:b/>
          <w:color w:val="000000"/>
          <w:sz w:val="18"/>
          <w:szCs w:val="18"/>
          <w:lang w:val="es-ES"/>
        </w:rPr>
      </w:pPr>
    </w:p>
    <w:p w:rsidR="0056374B" w:rsidRPr="00C7048E" w:rsidRDefault="0056374B" w:rsidP="0056374B">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lastRenderedPageBreak/>
        <w:t xml:space="preserve">Día 4: </w:t>
      </w:r>
      <w:proofErr w:type="spellStart"/>
      <w:r w:rsidRPr="00C7048E">
        <w:rPr>
          <w:rFonts w:ascii="Century Gothic" w:eastAsia="PMingLiU" w:hAnsi="Century Gothic" w:cs="Calibri"/>
          <w:b/>
          <w:color w:val="1F497D"/>
          <w:sz w:val="18"/>
          <w:szCs w:val="18"/>
          <w:lang w:val="es-ES"/>
        </w:rPr>
        <w:t>Chaquicocha</w:t>
      </w:r>
      <w:proofErr w:type="spellEnd"/>
      <w:r w:rsidRPr="00C7048E">
        <w:rPr>
          <w:rFonts w:ascii="Century Gothic" w:eastAsia="PMingLiU" w:hAnsi="Century Gothic" w:cs="Calibri"/>
          <w:b/>
          <w:color w:val="1F497D"/>
          <w:sz w:val="18"/>
          <w:szCs w:val="18"/>
          <w:lang w:val="es-ES"/>
        </w:rPr>
        <w:t>/</w:t>
      </w:r>
      <w:proofErr w:type="spellStart"/>
      <w:r w:rsidRPr="00C7048E">
        <w:rPr>
          <w:rFonts w:ascii="Century Gothic" w:eastAsia="PMingLiU" w:hAnsi="Century Gothic" w:cs="Calibri"/>
          <w:b/>
          <w:color w:val="1F497D"/>
          <w:sz w:val="18"/>
          <w:szCs w:val="18"/>
          <w:lang w:val="es-ES"/>
        </w:rPr>
        <w:t>Wiñayhuayna</w:t>
      </w:r>
      <w:proofErr w:type="spellEnd"/>
      <w:r w:rsidRPr="00C7048E">
        <w:rPr>
          <w:rFonts w:ascii="Century Gothic" w:eastAsia="PMingLiU" w:hAnsi="Century Gothic" w:cs="Calibri"/>
          <w:b/>
          <w:color w:val="1F497D"/>
          <w:sz w:val="18"/>
          <w:szCs w:val="18"/>
          <w:lang w:val="es-ES"/>
        </w:rPr>
        <w:t xml:space="preserve"> (7 </w:t>
      </w:r>
      <w:proofErr w:type="spellStart"/>
      <w:r w:rsidRPr="00C7048E">
        <w:rPr>
          <w:rFonts w:ascii="Century Gothic" w:eastAsia="PMingLiU" w:hAnsi="Century Gothic" w:cs="Calibri"/>
          <w:b/>
          <w:color w:val="1F497D"/>
          <w:sz w:val="18"/>
          <w:szCs w:val="18"/>
          <w:lang w:val="es-ES"/>
        </w:rPr>
        <w:t>hrs</w:t>
      </w:r>
      <w:proofErr w:type="spellEnd"/>
      <w:r w:rsidRPr="00C7048E">
        <w:rPr>
          <w:rFonts w:ascii="Century Gothic" w:eastAsia="PMingLiU" w:hAnsi="Century Gothic" w:cs="Calibri"/>
          <w:b/>
          <w:color w:val="1F497D"/>
          <w:sz w:val="18"/>
          <w:szCs w:val="18"/>
          <w:lang w:val="es-ES"/>
        </w:rPr>
        <w:t>)</w:t>
      </w:r>
    </w:p>
    <w:p w:rsidR="0056374B" w:rsidRPr="00C7048E" w:rsidRDefault="0056374B" w:rsidP="0056374B">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Este Día es la parte más suave de la caminata, nuestro recorrido será en medio de calurosos bosques tropicales conocidos como Yunga en donde podremos observar imponentes paisajes, así como importantes grupos arqueológicos a lo largo del camino; visitaremos los complejos arqueológicos de </w:t>
      </w:r>
      <w:proofErr w:type="spellStart"/>
      <w:r w:rsidRPr="00C7048E">
        <w:rPr>
          <w:rFonts w:ascii="Century Gothic" w:hAnsi="Century Gothic"/>
          <w:sz w:val="18"/>
          <w:szCs w:val="18"/>
          <w:lang w:val="es-ES"/>
        </w:rPr>
        <w:t>Phuyupatamarca</w:t>
      </w:r>
      <w:proofErr w:type="spellEnd"/>
      <w:r w:rsidRPr="00C7048E">
        <w:rPr>
          <w:rFonts w:ascii="Century Gothic" w:hAnsi="Century Gothic"/>
          <w:sz w:val="18"/>
          <w:szCs w:val="18"/>
          <w:lang w:val="es-ES"/>
        </w:rPr>
        <w:t xml:space="preserve"> (3600msnm) y </w:t>
      </w:r>
      <w:proofErr w:type="spellStart"/>
      <w:r w:rsidRPr="00C7048E">
        <w:rPr>
          <w:rFonts w:ascii="Century Gothic" w:hAnsi="Century Gothic"/>
          <w:sz w:val="18"/>
          <w:szCs w:val="18"/>
          <w:lang w:val="es-ES"/>
        </w:rPr>
        <w:t>Wiñayhuayna</w:t>
      </w:r>
      <w:proofErr w:type="spellEnd"/>
      <w:r w:rsidRPr="00C7048E">
        <w:rPr>
          <w:rFonts w:ascii="Century Gothic" w:hAnsi="Century Gothic"/>
          <w:sz w:val="18"/>
          <w:szCs w:val="18"/>
          <w:lang w:val="es-ES"/>
        </w:rPr>
        <w:t xml:space="preserve"> (2650msnm), lugar de nuestro último campamento. Pernocte en Campamento.</w:t>
      </w:r>
    </w:p>
    <w:p w:rsidR="0056374B" w:rsidRPr="00C7048E" w:rsidRDefault="0056374B" w:rsidP="0056374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 almuerzo y cena</w:t>
      </w:r>
    </w:p>
    <w:p w:rsidR="0056374B" w:rsidRPr="00C7048E" w:rsidRDefault="0056374B" w:rsidP="0056374B">
      <w:pPr>
        <w:spacing w:after="0" w:line="240" w:lineRule="auto"/>
        <w:jc w:val="both"/>
        <w:rPr>
          <w:rFonts w:ascii="Century Gothic" w:eastAsia="PMingLiU" w:hAnsi="Century Gothic" w:cs="Calibri"/>
          <w:b/>
          <w:color w:val="1F497D"/>
          <w:sz w:val="18"/>
          <w:szCs w:val="18"/>
          <w:lang w:val="es-ES"/>
        </w:rPr>
      </w:pPr>
    </w:p>
    <w:p w:rsidR="0056374B" w:rsidRPr="00C7048E" w:rsidRDefault="0056374B" w:rsidP="0056374B">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 xml:space="preserve">Día 5: </w:t>
      </w:r>
      <w:proofErr w:type="spellStart"/>
      <w:r w:rsidRPr="00C7048E">
        <w:rPr>
          <w:rFonts w:ascii="Century Gothic" w:eastAsia="PMingLiU" w:hAnsi="Century Gothic" w:cs="Calibri"/>
          <w:b/>
          <w:color w:val="1F497D"/>
          <w:sz w:val="18"/>
          <w:szCs w:val="18"/>
          <w:lang w:val="es-ES"/>
        </w:rPr>
        <w:t>Wiñayhuayna</w:t>
      </w:r>
      <w:proofErr w:type="spellEnd"/>
      <w:r w:rsidRPr="00C7048E">
        <w:rPr>
          <w:rFonts w:ascii="Century Gothic" w:eastAsia="PMingLiU" w:hAnsi="Century Gothic" w:cs="Calibri"/>
          <w:b/>
          <w:color w:val="1F497D"/>
          <w:sz w:val="18"/>
          <w:szCs w:val="18"/>
          <w:lang w:val="es-ES"/>
        </w:rPr>
        <w:t xml:space="preserve"> – Machu Picchu/Cusco (5 </w:t>
      </w:r>
      <w:proofErr w:type="spellStart"/>
      <w:r w:rsidRPr="00C7048E">
        <w:rPr>
          <w:rFonts w:ascii="Century Gothic" w:eastAsia="PMingLiU" w:hAnsi="Century Gothic" w:cs="Calibri"/>
          <w:b/>
          <w:color w:val="1F497D"/>
          <w:sz w:val="18"/>
          <w:szCs w:val="18"/>
          <w:lang w:val="es-ES"/>
        </w:rPr>
        <w:t>hrs</w:t>
      </w:r>
      <w:proofErr w:type="spellEnd"/>
      <w:r w:rsidRPr="00C7048E">
        <w:rPr>
          <w:rFonts w:ascii="Century Gothic" w:eastAsia="PMingLiU" w:hAnsi="Century Gothic" w:cs="Calibri"/>
          <w:b/>
          <w:color w:val="1F497D"/>
          <w:sz w:val="18"/>
          <w:szCs w:val="18"/>
          <w:lang w:val="es-ES"/>
        </w:rPr>
        <w:t>)</w:t>
      </w:r>
    </w:p>
    <w:p w:rsidR="0056374B" w:rsidRPr="00C7048E" w:rsidRDefault="0056374B" w:rsidP="0056374B">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Muy temprano por la madrugada, aun bajo la luz de las estrellas y linterna en mano (4:30 </w:t>
      </w:r>
      <w:proofErr w:type="spellStart"/>
      <w:r w:rsidRPr="00C7048E">
        <w:rPr>
          <w:rFonts w:ascii="Century Gothic" w:hAnsi="Century Gothic"/>
          <w:sz w:val="18"/>
          <w:szCs w:val="18"/>
          <w:lang w:val="es-ES"/>
        </w:rPr>
        <w:t>hrs</w:t>
      </w:r>
      <w:proofErr w:type="spellEnd"/>
      <w:r w:rsidRPr="00C7048E">
        <w:rPr>
          <w:rFonts w:ascii="Century Gothic" w:hAnsi="Century Gothic"/>
          <w:sz w:val="18"/>
          <w:szCs w:val="18"/>
          <w:lang w:val="es-ES"/>
        </w:rPr>
        <w:t xml:space="preserve">), retomamos nuestro camino rumbo hacia el Inti </w:t>
      </w:r>
      <w:proofErr w:type="spellStart"/>
      <w:r w:rsidRPr="00C7048E">
        <w:rPr>
          <w:rFonts w:ascii="Century Gothic" w:hAnsi="Century Gothic"/>
          <w:sz w:val="18"/>
          <w:szCs w:val="18"/>
          <w:lang w:val="es-ES"/>
        </w:rPr>
        <w:t>Punku</w:t>
      </w:r>
      <w:proofErr w:type="spellEnd"/>
      <w:r w:rsidRPr="00C7048E">
        <w:rPr>
          <w:rFonts w:ascii="Century Gothic" w:hAnsi="Century Gothic"/>
          <w:sz w:val="18"/>
          <w:szCs w:val="18"/>
          <w:lang w:val="es-ES"/>
        </w:rPr>
        <w:t xml:space="preserve"> o Puerta del Sol (2780 msnm), lugar desde donde podremos contemplar la salida del Sol sobre Machu Picchu, simplemente un espectáculo sobrecogedor; posteriormente descenderemos hasta Machu Picchu (2400 msnm) para tener nuestra visita guiada por la ciudadela. </w:t>
      </w:r>
    </w:p>
    <w:p w:rsidR="0056374B" w:rsidRPr="00C7048E" w:rsidRDefault="0056374B" w:rsidP="0056374B">
      <w:pPr>
        <w:pStyle w:val="Sinespaciado"/>
        <w:jc w:val="both"/>
        <w:rPr>
          <w:rFonts w:ascii="Century Gothic" w:hAnsi="Century Gothic"/>
          <w:sz w:val="18"/>
          <w:szCs w:val="18"/>
          <w:lang w:val="es-ES"/>
        </w:rPr>
      </w:pPr>
      <w:r w:rsidRPr="00C7048E">
        <w:rPr>
          <w:rFonts w:ascii="Century Gothic" w:hAnsi="Century Gothic"/>
          <w:sz w:val="18"/>
          <w:szCs w:val="18"/>
          <w:lang w:val="es-ES"/>
        </w:rPr>
        <w:t>Disfrute de un breve tiempo libre, tome magnificas fotografías y luego descienda hasta el poblado de Aguas Calientes para tomar su tren de retorno a Cusco. A su llegada traslado al hotel. Alojamiento en Cusco.</w:t>
      </w:r>
    </w:p>
    <w:p w:rsidR="0056374B" w:rsidRPr="00C7048E" w:rsidRDefault="0056374B" w:rsidP="0056374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w:t>
      </w:r>
    </w:p>
    <w:p w:rsidR="0056374B" w:rsidRPr="00C7048E" w:rsidRDefault="0056374B" w:rsidP="0056374B">
      <w:pPr>
        <w:spacing w:after="0" w:line="240" w:lineRule="auto"/>
        <w:jc w:val="both"/>
        <w:rPr>
          <w:rFonts w:ascii="Century Gothic" w:eastAsia="PMingLiU" w:hAnsi="Century Gothic" w:cs="Calibri"/>
          <w:b/>
          <w:color w:val="000000"/>
          <w:sz w:val="18"/>
          <w:szCs w:val="18"/>
          <w:lang w:val="es-ES"/>
        </w:rPr>
      </w:pPr>
    </w:p>
    <w:p w:rsidR="0056374B" w:rsidRPr="00C7048E" w:rsidRDefault="0056374B" w:rsidP="0056374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1F497D"/>
          <w:sz w:val="18"/>
          <w:szCs w:val="18"/>
          <w:lang w:val="es-ES"/>
        </w:rPr>
        <w:t xml:space="preserve">Día 6: Cusco </w:t>
      </w:r>
    </w:p>
    <w:p w:rsidR="0056374B" w:rsidRPr="00C7048E" w:rsidRDefault="0056374B" w:rsidP="0056374B">
      <w:pPr>
        <w:spacing w:after="0" w:line="240" w:lineRule="auto"/>
        <w:jc w:val="both"/>
        <w:rPr>
          <w:rFonts w:ascii="Century Gothic" w:eastAsia="PMingLiU" w:hAnsi="Century Gothic" w:cs="Calibri"/>
          <w:color w:val="000000"/>
          <w:sz w:val="18"/>
          <w:szCs w:val="18"/>
          <w:lang w:val="es-ES"/>
        </w:rPr>
      </w:pPr>
      <w:r w:rsidRPr="00C7048E">
        <w:rPr>
          <w:rFonts w:ascii="Century Gothic" w:eastAsia="PMingLiU" w:hAnsi="Century Gothic" w:cs="Calibri"/>
          <w:color w:val="000000"/>
          <w:sz w:val="18"/>
          <w:szCs w:val="18"/>
          <w:lang w:val="es-ES"/>
        </w:rPr>
        <w:t>A la hora indicada traslado al aeropuerto para tomar su vuelo con destino a Lima.</w:t>
      </w:r>
    </w:p>
    <w:p w:rsidR="0056374B" w:rsidRPr="00C7048E" w:rsidRDefault="0056374B" w:rsidP="0056374B">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w:t>
      </w:r>
    </w:p>
    <w:p w:rsidR="0056374B" w:rsidRDefault="0056374B" w:rsidP="00584421">
      <w:pPr>
        <w:spacing w:after="0" w:line="240" w:lineRule="auto"/>
        <w:jc w:val="center"/>
        <w:rPr>
          <w:rFonts w:ascii="Century Gothic" w:eastAsia="PMingLiU" w:hAnsi="Century Gothic" w:cs="Arial"/>
          <w:b/>
          <w:sz w:val="20"/>
          <w:szCs w:val="20"/>
        </w:rPr>
      </w:pPr>
    </w:p>
    <w:p w:rsidR="0056374B" w:rsidRDefault="0056374B" w:rsidP="00584421">
      <w:pPr>
        <w:spacing w:after="0" w:line="240" w:lineRule="auto"/>
        <w:jc w:val="center"/>
        <w:rPr>
          <w:rFonts w:ascii="Century Gothic" w:eastAsia="PMingLiU" w:hAnsi="Century Gothic" w:cs="Arial"/>
          <w:b/>
          <w:sz w:val="20"/>
          <w:szCs w:val="20"/>
        </w:rPr>
      </w:pPr>
    </w:p>
    <w:p w:rsidR="006E6FE6" w:rsidRPr="006E6FE6" w:rsidRDefault="00BE7FB6" w:rsidP="00584421">
      <w:pPr>
        <w:spacing w:after="0" w:line="240" w:lineRule="auto"/>
        <w:jc w:val="center"/>
        <w:rPr>
          <w:rFonts w:ascii="Century Gothic" w:eastAsia="PMingLiU" w:hAnsi="Century Gothic" w:cs="Arial"/>
          <w:b/>
          <w:sz w:val="28"/>
          <w:szCs w:val="28"/>
        </w:rPr>
      </w:pPr>
      <w:r w:rsidRPr="00566D8E">
        <w:rPr>
          <w:rFonts w:ascii="Century Gothic" w:eastAsia="PMingLiU" w:hAnsi="Century Gothic" w:cs="Arial"/>
          <w:b/>
          <w:sz w:val="20"/>
          <w:szCs w:val="20"/>
        </w:rPr>
        <w:t>PRECIOS POR PERSONA EN US$.</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56374B" w:rsidRPr="0056374B" w:rsidTr="0056374B">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56374B" w:rsidRPr="0056374B" w:rsidRDefault="0056374B" w:rsidP="0056374B">
            <w:pPr>
              <w:spacing w:after="0" w:line="240" w:lineRule="auto"/>
              <w:jc w:val="center"/>
              <w:rPr>
                <w:rFonts w:ascii="Century Gothic" w:eastAsia="Times New Roman" w:hAnsi="Century Gothic" w:cs="Calibri"/>
                <w:b/>
                <w:bCs/>
                <w:color w:val="FFFFFF"/>
                <w:sz w:val="20"/>
                <w:szCs w:val="20"/>
                <w:lang w:val="es-EC" w:eastAsia="es-EC"/>
              </w:rPr>
            </w:pPr>
            <w:r w:rsidRPr="0056374B">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56374B" w:rsidRPr="0056374B" w:rsidRDefault="0056374B" w:rsidP="0056374B">
            <w:pPr>
              <w:spacing w:after="0" w:line="240" w:lineRule="auto"/>
              <w:jc w:val="center"/>
              <w:rPr>
                <w:rFonts w:ascii="Century Gothic" w:eastAsia="Times New Roman" w:hAnsi="Century Gothic" w:cs="Calibri"/>
                <w:b/>
                <w:bCs/>
                <w:color w:val="FFFFFF"/>
                <w:sz w:val="20"/>
                <w:szCs w:val="20"/>
                <w:lang w:val="es-EC" w:eastAsia="es-EC"/>
              </w:rPr>
            </w:pPr>
            <w:r w:rsidRPr="0056374B">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56374B" w:rsidRPr="0056374B" w:rsidRDefault="0056374B" w:rsidP="0056374B">
            <w:pPr>
              <w:spacing w:after="0" w:line="240" w:lineRule="auto"/>
              <w:jc w:val="center"/>
              <w:rPr>
                <w:rFonts w:ascii="Century Gothic" w:eastAsia="Times New Roman" w:hAnsi="Century Gothic" w:cs="Calibri"/>
                <w:b/>
                <w:bCs/>
                <w:color w:val="FFFFFF"/>
                <w:sz w:val="20"/>
                <w:szCs w:val="20"/>
                <w:lang w:val="es-EC" w:eastAsia="es-EC"/>
              </w:rPr>
            </w:pPr>
            <w:r w:rsidRPr="0056374B">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56374B" w:rsidRPr="0056374B" w:rsidRDefault="0056374B" w:rsidP="0056374B">
            <w:pPr>
              <w:spacing w:after="0" w:line="240" w:lineRule="auto"/>
              <w:jc w:val="center"/>
              <w:rPr>
                <w:rFonts w:ascii="Century Gothic" w:eastAsia="Times New Roman" w:hAnsi="Century Gothic" w:cs="Calibri"/>
                <w:b/>
                <w:bCs/>
                <w:color w:val="FFFFFF"/>
                <w:sz w:val="20"/>
                <w:szCs w:val="20"/>
                <w:lang w:val="es-EC" w:eastAsia="es-EC"/>
              </w:rPr>
            </w:pPr>
            <w:r w:rsidRPr="0056374B">
              <w:rPr>
                <w:rFonts w:ascii="Century Gothic" w:eastAsia="Times New Roman" w:hAnsi="Century Gothic" w:cs="Calibri"/>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56374B" w:rsidRPr="0056374B" w:rsidRDefault="0056374B" w:rsidP="0056374B">
            <w:pPr>
              <w:spacing w:after="0" w:line="240" w:lineRule="auto"/>
              <w:jc w:val="center"/>
              <w:rPr>
                <w:rFonts w:ascii="Century Gothic" w:eastAsia="Times New Roman" w:hAnsi="Century Gothic" w:cs="Calibri"/>
                <w:b/>
                <w:bCs/>
                <w:color w:val="FFFFFF"/>
                <w:sz w:val="20"/>
                <w:szCs w:val="20"/>
                <w:lang w:val="es-EC" w:eastAsia="es-EC"/>
              </w:rPr>
            </w:pPr>
            <w:r w:rsidRPr="0056374B">
              <w:rPr>
                <w:rFonts w:ascii="Century Gothic" w:eastAsia="Times New Roman" w:hAnsi="Century Gothic" w:cs="Calibri"/>
                <w:b/>
                <w:bCs/>
                <w:color w:val="FFFFFF"/>
                <w:sz w:val="20"/>
                <w:szCs w:val="20"/>
                <w:lang w:val="es-EC" w:eastAsia="es-EC"/>
              </w:rPr>
              <w:t>CHD</w:t>
            </w:r>
          </w:p>
        </w:tc>
      </w:tr>
      <w:tr w:rsidR="0056374B" w:rsidRPr="0056374B" w:rsidTr="0056374B">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6374B" w:rsidRPr="0056374B" w:rsidRDefault="0056374B" w:rsidP="0056374B">
            <w:pPr>
              <w:spacing w:after="0" w:line="240" w:lineRule="auto"/>
              <w:jc w:val="center"/>
              <w:rPr>
                <w:rFonts w:ascii="Century Gothic" w:eastAsia="Times New Roman" w:hAnsi="Century Gothic" w:cs="Calibri"/>
                <w:b/>
                <w:bCs/>
                <w:sz w:val="20"/>
                <w:szCs w:val="20"/>
                <w:lang w:val="es-EC" w:eastAsia="es-EC"/>
              </w:rPr>
            </w:pPr>
            <w:r w:rsidRPr="0056374B">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1001</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944</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929</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905</w:t>
            </w:r>
          </w:p>
        </w:tc>
      </w:tr>
      <w:tr w:rsidR="0056374B" w:rsidRPr="0056374B" w:rsidTr="0056374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56374B" w:rsidRPr="0056374B" w:rsidRDefault="0056374B" w:rsidP="0056374B">
            <w:pPr>
              <w:spacing w:after="0" w:line="240" w:lineRule="auto"/>
              <w:jc w:val="center"/>
              <w:rPr>
                <w:rFonts w:ascii="Century Gothic" w:eastAsia="Times New Roman" w:hAnsi="Century Gothic" w:cs="Calibri"/>
                <w:b/>
                <w:bCs/>
                <w:sz w:val="20"/>
                <w:szCs w:val="20"/>
                <w:lang w:val="es-EC" w:eastAsia="es-EC"/>
              </w:rPr>
            </w:pPr>
            <w:r w:rsidRPr="0056374B">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1061</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971</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962</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943</w:t>
            </w:r>
          </w:p>
        </w:tc>
      </w:tr>
      <w:tr w:rsidR="0056374B" w:rsidRPr="0056374B" w:rsidTr="0056374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6374B" w:rsidRPr="0056374B" w:rsidRDefault="0056374B" w:rsidP="0056374B">
            <w:pPr>
              <w:spacing w:after="0" w:line="240" w:lineRule="auto"/>
              <w:jc w:val="center"/>
              <w:rPr>
                <w:rFonts w:ascii="Century Gothic" w:eastAsia="Times New Roman" w:hAnsi="Century Gothic" w:cs="Calibri"/>
                <w:b/>
                <w:bCs/>
                <w:sz w:val="20"/>
                <w:szCs w:val="20"/>
                <w:lang w:val="es-EC" w:eastAsia="es-EC"/>
              </w:rPr>
            </w:pPr>
            <w:r w:rsidRPr="0056374B">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1123</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998</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1026</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w:t>
            </w:r>
          </w:p>
        </w:tc>
      </w:tr>
      <w:tr w:rsidR="0056374B" w:rsidRPr="0056374B" w:rsidTr="0056374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56374B" w:rsidRPr="0056374B" w:rsidRDefault="0056374B" w:rsidP="0056374B">
            <w:pPr>
              <w:spacing w:after="0" w:line="240" w:lineRule="auto"/>
              <w:jc w:val="center"/>
              <w:rPr>
                <w:rFonts w:ascii="Century Gothic" w:eastAsia="Times New Roman" w:hAnsi="Century Gothic" w:cs="Calibri"/>
                <w:b/>
                <w:bCs/>
                <w:sz w:val="20"/>
                <w:szCs w:val="20"/>
                <w:lang w:val="es-EC" w:eastAsia="es-EC"/>
              </w:rPr>
            </w:pPr>
            <w:r w:rsidRPr="0056374B">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1123</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998</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988</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975</w:t>
            </w:r>
          </w:p>
        </w:tc>
      </w:tr>
      <w:tr w:rsidR="0056374B" w:rsidRPr="0056374B" w:rsidTr="0056374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6374B" w:rsidRPr="0056374B" w:rsidRDefault="0056374B" w:rsidP="0056374B">
            <w:pPr>
              <w:spacing w:after="0" w:line="240" w:lineRule="auto"/>
              <w:jc w:val="center"/>
              <w:rPr>
                <w:rFonts w:ascii="Century Gothic" w:eastAsia="Times New Roman" w:hAnsi="Century Gothic" w:cs="Calibri"/>
                <w:b/>
                <w:bCs/>
                <w:sz w:val="20"/>
                <w:szCs w:val="20"/>
                <w:lang w:val="es-EC" w:eastAsia="es-EC"/>
              </w:rPr>
            </w:pPr>
            <w:r w:rsidRPr="0056374B">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1173</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1023</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1010</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980</w:t>
            </w:r>
          </w:p>
        </w:tc>
      </w:tr>
      <w:tr w:rsidR="0056374B" w:rsidRPr="0056374B" w:rsidTr="0056374B">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56374B" w:rsidRPr="0056374B" w:rsidRDefault="0056374B" w:rsidP="0056374B">
            <w:pPr>
              <w:spacing w:after="0" w:line="240" w:lineRule="auto"/>
              <w:jc w:val="center"/>
              <w:rPr>
                <w:rFonts w:ascii="Century Gothic" w:eastAsia="Times New Roman" w:hAnsi="Century Gothic" w:cs="Calibri"/>
                <w:b/>
                <w:bCs/>
                <w:sz w:val="20"/>
                <w:szCs w:val="20"/>
                <w:lang w:val="es-EC" w:eastAsia="es-EC"/>
              </w:rPr>
            </w:pPr>
            <w:r w:rsidRPr="0056374B">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1755</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1314</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1262</w:t>
            </w:r>
          </w:p>
        </w:tc>
        <w:tc>
          <w:tcPr>
            <w:tcW w:w="980" w:type="dxa"/>
            <w:tcBorders>
              <w:top w:val="nil"/>
              <w:left w:val="nil"/>
              <w:bottom w:val="single" w:sz="4" w:space="0" w:color="auto"/>
              <w:right w:val="single" w:sz="4" w:space="0" w:color="auto"/>
            </w:tcBorders>
            <w:shd w:val="clear" w:color="000000" w:fill="C5D9F1"/>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1250</w:t>
            </w:r>
          </w:p>
        </w:tc>
      </w:tr>
      <w:tr w:rsidR="0056374B" w:rsidRPr="0056374B" w:rsidTr="0056374B">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6374B" w:rsidRPr="0056374B" w:rsidRDefault="0056374B" w:rsidP="0056374B">
            <w:pPr>
              <w:spacing w:after="0" w:line="240" w:lineRule="auto"/>
              <w:jc w:val="center"/>
              <w:rPr>
                <w:rFonts w:ascii="Century Gothic" w:eastAsia="Times New Roman" w:hAnsi="Century Gothic" w:cs="Calibri"/>
                <w:b/>
                <w:bCs/>
                <w:sz w:val="20"/>
                <w:szCs w:val="20"/>
                <w:lang w:val="es-EC" w:eastAsia="es-EC"/>
              </w:rPr>
            </w:pPr>
            <w:r w:rsidRPr="0056374B">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2810</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1843</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1794</w:t>
            </w:r>
          </w:p>
        </w:tc>
        <w:tc>
          <w:tcPr>
            <w:tcW w:w="980" w:type="dxa"/>
            <w:tcBorders>
              <w:top w:val="nil"/>
              <w:left w:val="nil"/>
              <w:bottom w:val="single" w:sz="4" w:space="0" w:color="auto"/>
              <w:right w:val="single" w:sz="4" w:space="0" w:color="auto"/>
            </w:tcBorders>
            <w:shd w:val="clear" w:color="auto" w:fill="auto"/>
            <w:noWrap/>
            <w:vAlign w:val="bottom"/>
            <w:hideMark/>
          </w:tcPr>
          <w:p w:rsidR="0056374B" w:rsidRPr="0056374B" w:rsidRDefault="0056374B" w:rsidP="0056374B">
            <w:pPr>
              <w:spacing w:after="0" w:line="240" w:lineRule="auto"/>
              <w:jc w:val="center"/>
              <w:rPr>
                <w:rFonts w:ascii="Century Gothic" w:eastAsia="Times New Roman" w:hAnsi="Century Gothic" w:cs="Calibri"/>
                <w:b/>
                <w:bCs/>
                <w:color w:val="000000"/>
                <w:sz w:val="20"/>
                <w:szCs w:val="20"/>
                <w:lang w:val="es-EC" w:eastAsia="es-EC"/>
              </w:rPr>
            </w:pPr>
            <w:r w:rsidRPr="0056374B">
              <w:rPr>
                <w:rFonts w:ascii="Century Gothic" w:eastAsia="Times New Roman" w:hAnsi="Century Gothic" w:cs="Calibri"/>
                <w:b/>
                <w:bCs/>
                <w:color w:val="000000"/>
                <w:sz w:val="20"/>
                <w:szCs w:val="20"/>
                <w:lang w:val="es-EC" w:eastAsia="es-EC"/>
              </w:rPr>
              <w:t>1695</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461FEA" w:rsidRDefault="00875436" w:rsidP="00461FEA">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F03DC4">
        <w:rPr>
          <w:rFonts w:ascii="Century Gothic" w:eastAsia="PMingLiU" w:hAnsi="Century Gothic" w:cs="Arial"/>
          <w:b/>
          <w:sz w:val="18"/>
          <w:szCs w:val="18"/>
          <w:highlight w:val="yellow"/>
        </w:rPr>
        <w:t>147</w:t>
      </w:r>
      <w:r w:rsidR="00202344" w:rsidRPr="00481A97">
        <w:rPr>
          <w:rFonts w:ascii="Century Gothic" w:eastAsia="PMingLiU" w:hAnsi="Century Gothic" w:cs="Arial"/>
          <w:b/>
          <w:sz w:val="18"/>
          <w:szCs w:val="18"/>
          <w:highlight w:val="yellow"/>
        </w:rPr>
        <w:t>.00</w:t>
      </w:r>
    </w:p>
    <w:p w:rsidR="00FC284E" w:rsidRDefault="00FC284E" w:rsidP="0056374B">
      <w:pPr>
        <w:spacing w:after="0" w:line="240" w:lineRule="auto"/>
        <w:jc w:val="both"/>
        <w:rPr>
          <w:rFonts w:ascii="Century Gothic" w:eastAsia="PMingLiU" w:hAnsi="Century Gothic" w:cs="Arial"/>
          <w:b/>
          <w:sz w:val="18"/>
          <w:szCs w:val="18"/>
        </w:rPr>
      </w:pPr>
    </w:p>
    <w:p w:rsidR="00C35709" w:rsidRPr="00461FEA" w:rsidRDefault="00CA3AAF" w:rsidP="0056374B">
      <w:pPr>
        <w:spacing w:after="0" w:line="240" w:lineRule="auto"/>
        <w:jc w:val="both"/>
        <w:rPr>
          <w:rFonts w:ascii="Century Gothic" w:eastAsia="PMingLiU" w:hAnsi="Century Gothic" w:cs="Arial"/>
          <w:b/>
          <w:sz w:val="18"/>
          <w:szCs w:val="18"/>
        </w:rPr>
      </w:pPr>
      <w:r w:rsidRPr="00CA3AAF">
        <w:rPr>
          <w:rFonts w:ascii="Century Gothic" w:eastAsia="PMingLiU" w:hAnsi="Century Gothic" w:cs="Arial"/>
          <w:b/>
          <w:color w:val="2F5496"/>
          <w:sz w:val="20"/>
          <w:szCs w:val="18"/>
        </w:rPr>
        <w:t>EL PROGRAMA INCLUYE:</w:t>
      </w:r>
    </w:p>
    <w:p w:rsidR="0056374B" w:rsidRPr="00C7048E" w:rsidRDefault="0056374B" w:rsidP="0056374B">
      <w:pPr>
        <w:pStyle w:val="Prrafodelista"/>
        <w:numPr>
          <w:ilvl w:val="0"/>
          <w:numId w:val="34"/>
        </w:numPr>
        <w:spacing w:after="0" w:line="240" w:lineRule="auto"/>
        <w:jc w:val="both"/>
        <w:rPr>
          <w:rFonts w:ascii="Century Gothic" w:eastAsia="PMingLiU" w:hAnsi="Century Gothic" w:cs="Calibri"/>
          <w:color w:val="000000"/>
          <w:sz w:val="18"/>
          <w:szCs w:val="18"/>
        </w:rPr>
      </w:pPr>
      <w:proofErr w:type="spellStart"/>
      <w:r w:rsidRPr="00C7048E">
        <w:rPr>
          <w:rFonts w:ascii="Century Gothic" w:eastAsia="PMingLiU" w:hAnsi="Century Gothic" w:cs="Calibri"/>
          <w:color w:val="000000"/>
          <w:sz w:val="18"/>
          <w:szCs w:val="18"/>
        </w:rPr>
        <w:t>Traslados</w:t>
      </w:r>
      <w:proofErr w:type="spellEnd"/>
      <w:r w:rsidRPr="00C7048E">
        <w:rPr>
          <w:rFonts w:ascii="Century Gothic" w:eastAsia="PMingLiU" w:hAnsi="Century Gothic" w:cs="Calibri"/>
          <w:color w:val="000000"/>
          <w:sz w:val="18"/>
          <w:szCs w:val="18"/>
        </w:rPr>
        <w:t xml:space="preserve"> In/Out en Cusco</w:t>
      </w:r>
    </w:p>
    <w:p w:rsidR="0056374B" w:rsidRPr="00F03DC4" w:rsidRDefault="0056374B" w:rsidP="0056374B">
      <w:pPr>
        <w:pStyle w:val="Prrafodelista"/>
        <w:numPr>
          <w:ilvl w:val="0"/>
          <w:numId w:val="34"/>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2 noches de alojamiento en Cusco (02 desayunos)</w:t>
      </w:r>
    </w:p>
    <w:p w:rsidR="0056374B" w:rsidRPr="00F03DC4" w:rsidRDefault="0056374B" w:rsidP="0056374B">
      <w:pPr>
        <w:pStyle w:val="Prrafodelista"/>
        <w:spacing w:after="0" w:line="240" w:lineRule="auto"/>
        <w:jc w:val="both"/>
        <w:rPr>
          <w:rFonts w:ascii="Century Gothic" w:eastAsia="PMingLiU" w:hAnsi="Century Gothic" w:cs="Calibri"/>
          <w:color w:val="000000"/>
          <w:sz w:val="18"/>
          <w:szCs w:val="18"/>
          <w:lang w:val="es-EC"/>
        </w:rPr>
      </w:pPr>
    </w:p>
    <w:p w:rsidR="0056374B" w:rsidRPr="00C7048E" w:rsidRDefault="0056374B" w:rsidP="0056374B">
      <w:pPr>
        <w:spacing w:after="0" w:line="240" w:lineRule="auto"/>
        <w:jc w:val="both"/>
        <w:rPr>
          <w:rFonts w:ascii="Century Gothic" w:eastAsia="PMingLiU" w:hAnsi="Century Gothic" w:cs="Calibri"/>
          <w:b/>
          <w:color w:val="1F497D"/>
          <w:sz w:val="18"/>
          <w:szCs w:val="18"/>
        </w:rPr>
      </w:pPr>
      <w:r w:rsidRPr="00C7048E">
        <w:rPr>
          <w:rFonts w:ascii="Century Gothic" w:eastAsia="PMingLiU" w:hAnsi="Century Gothic" w:cs="Calibri"/>
          <w:b/>
          <w:color w:val="1F497D"/>
          <w:sz w:val="18"/>
          <w:szCs w:val="18"/>
        </w:rPr>
        <w:t>El Camino Inca incluye:</w:t>
      </w:r>
    </w:p>
    <w:p w:rsidR="0056374B" w:rsidRPr="00F03DC4" w:rsidRDefault="0056374B" w:rsidP="0056374B">
      <w:pPr>
        <w:pStyle w:val="Prrafodelista"/>
        <w:numPr>
          <w:ilvl w:val="0"/>
          <w:numId w:val="35"/>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Transporte en bus y tren Cusco/Km 82 – Machu Picchu /Cusco.</w:t>
      </w:r>
    </w:p>
    <w:p w:rsidR="0056374B" w:rsidRPr="00F03DC4" w:rsidRDefault="0056374B" w:rsidP="0056374B">
      <w:pPr>
        <w:pStyle w:val="Prrafodelista"/>
        <w:numPr>
          <w:ilvl w:val="0"/>
          <w:numId w:val="35"/>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Equipo de campamento y cocina.</w:t>
      </w:r>
      <w:bookmarkStart w:id="1" w:name="_GoBack"/>
      <w:bookmarkEnd w:id="1"/>
    </w:p>
    <w:p w:rsidR="0056374B" w:rsidRPr="00F03DC4" w:rsidRDefault="0056374B" w:rsidP="0056374B">
      <w:pPr>
        <w:pStyle w:val="Prrafodelista"/>
        <w:numPr>
          <w:ilvl w:val="0"/>
          <w:numId w:val="35"/>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Alimentación según itinerario (opción vegetariana)</w:t>
      </w:r>
    </w:p>
    <w:p w:rsidR="0056374B" w:rsidRPr="00F03DC4" w:rsidRDefault="0056374B" w:rsidP="0056374B">
      <w:pPr>
        <w:pStyle w:val="Prrafodelista"/>
        <w:numPr>
          <w:ilvl w:val="0"/>
          <w:numId w:val="35"/>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Guía profesional (inglés o español)</w:t>
      </w:r>
    </w:p>
    <w:p w:rsidR="0056374B" w:rsidRPr="00F03DC4" w:rsidRDefault="0056374B" w:rsidP="0056374B">
      <w:pPr>
        <w:pStyle w:val="Prrafodelista"/>
        <w:numPr>
          <w:ilvl w:val="0"/>
          <w:numId w:val="35"/>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Cocinero, asistente y porteadores para el equipo de campamento y alimentación.</w:t>
      </w:r>
    </w:p>
    <w:p w:rsidR="0056374B" w:rsidRPr="00F03DC4" w:rsidRDefault="0056374B" w:rsidP="0056374B">
      <w:pPr>
        <w:pStyle w:val="Prrafodelista"/>
        <w:numPr>
          <w:ilvl w:val="0"/>
          <w:numId w:val="35"/>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Equipo de campamento para los colaboradores.</w:t>
      </w:r>
    </w:p>
    <w:p w:rsidR="0056374B" w:rsidRPr="00F03DC4" w:rsidRDefault="0056374B" w:rsidP="0056374B">
      <w:pPr>
        <w:pStyle w:val="Prrafodelista"/>
        <w:numPr>
          <w:ilvl w:val="0"/>
          <w:numId w:val="35"/>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Ingreso al Camino Inca y Santuario de Machu Picchu.</w:t>
      </w:r>
    </w:p>
    <w:p w:rsidR="0056374B" w:rsidRPr="00F03DC4" w:rsidRDefault="0056374B" w:rsidP="0056374B">
      <w:pPr>
        <w:pStyle w:val="Prrafodelista"/>
        <w:numPr>
          <w:ilvl w:val="0"/>
          <w:numId w:val="35"/>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Bus de bajada a Aguas Calientes.</w:t>
      </w:r>
    </w:p>
    <w:p w:rsidR="0056374B" w:rsidRPr="00F03DC4" w:rsidRDefault="0056374B" w:rsidP="0056374B">
      <w:pPr>
        <w:pStyle w:val="Prrafodelista"/>
        <w:numPr>
          <w:ilvl w:val="0"/>
          <w:numId w:val="35"/>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Maletín de primeros auxilios y oxígeno.</w:t>
      </w:r>
    </w:p>
    <w:p w:rsidR="00236FDC" w:rsidRDefault="00236FDC" w:rsidP="00236FDC">
      <w:pPr>
        <w:spacing w:after="0" w:line="240" w:lineRule="auto"/>
        <w:jc w:val="both"/>
        <w:rPr>
          <w:rFonts w:ascii="Century Gothic" w:eastAsia="PMingLiU" w:hAnsi="Century Gothic" w:cs="Calibri"/>
          <w:color w:val="000000"/>
          <w:sz w:val="18"/>
          <w:szCs w:val="18"/>
        </w:rPr>
      </w:pPr>
    </w:p>
    <w:p w:rsidR="00236FDC" w:rsidRDefault="00236FDC" w:rsidP="00236FDC">
      <w:pPr>
        <w:spacing w:after="0" w:line="240" w:lineRule="auto"/>
        <w:jc w:val="both"/>
        <w:rPr>
          <w:rFonts w:ascii="Century Gothic" w:eastAsia="PMingLiU" w:hAnsi="Century Gothic" w:cs="Calibri"/>
          <w:color w:val="000000"/>
          <w:sz w:val="18"/>
          <w:szCs w:val="18"/>
        </w:rPr>
      </w:pPr>
    </w:p>
    <w:p w:rsidR="00236FDC" w:rsidRDefault="00236FDC" w:rsidP="00236FDC">
      <w:pPr>
        <w:spacing w:after="0" w:line="240" w:lineRule="auto"/>
        <w:jc w:val="both"/>
        <w:rPr>
          <w:rFonts w:ascii="Century Gothic" w:eastAsia="PMingLiU" w:hAnsi="Century Gothic" w:cs="Calibri"/>
          <w:color w:val="000000"/>
          <w:sz w:val="18"/>
          <w:szCs w:val="18"/>
        </w:rPr>
      </w:pPr>
    </w:p>
    <w:p w:rsidR="00236FDC" w:rsidRPr="00236FDC" w:rsidRDefault="00236FDC" w:rsidP="00236FDC">
      <w:pPr>
        <w:spacing w:after="0" w:line="240" w:lineRule="auto"/>
        <w:jc w:val="both"/>
        <w:rPr>
          <w:rFonts w:ascii="Century Gothic" w:eastAsia="PMingLiU" w:hAnsi="Century Gothic" w:cs="Calibri"/>
          <w:color w:val="000000"/>
          <w:sz w:val="18"/>
          <w:szCs w:val="18"/>
        </w:rPr>
      </w:pPr>
    </w:p>
    <w:p w:rsidR="0056374B" w:rsidRPr="00F03DC4" w:rsidRDefault="0056374B" w:rsidP="0056374B">
      <w:pPr>
        <w:pStyle w:val="Prrafodelista"/>
        <w:spacing w:after="0" w:line="240" w:lineRule="auto"/>
        <w:ind w:left="1068"/>
        <w:jc w:val="both"/>
        <w:rPr>
          <w:rFonts w:ascii="Century Gothic" w:eastAsia="PMingLiU" w:hAnsi="Century Gothic" w:cs="Calibri"/>
          <w:color w:val="000000"/>
          <w:sz w:val="18"/>
          <w:szCs w:val="18"/>
          <w:lang w:val="es-EC"/>
        </w:rPr>
      </w:pPr>
    </w:p>
    <w:p w:rsidR="0056374B" w:rsidRPr="00F03DC4" w:rsidRDefault="0056374B" w:rsidP="0056374B">
      <w:pPr>
        <w:pStyle w:val="Prrafodelista"/>
        <w:spacing w:after="0" w:line="240" w:lineRule="auto"/>
        <w:ind w:left="0"/>
        <w:jc w:val="both"/>
        <w:rPr>
          <w:rFonts w:ascii="Century Gothic" w:eastAsia="PMingLiU" w:hAnsi="Century Gothic" w:cs="Calibri"/>
          <w:color w:val="000000"/>
          <w:sz w:val="18"/>
          <w:szCs w:val="18"/>
          <w:lang w:val="es-EC"/>
        </w:rPr>
      </w:pPr>
      <w:r w:rsidRPr="00F03DC4">
        <w:rPr>
          <w:rFonts w:ascii="Century Gothic" w:eastAsia="PMingLiU" w:hAnsi="Century Gothic" w:cs="Calibri"/>
          <w:b/>
          <w:color w:val="1F497D"/>
          <w:sz w:val="18"/>
          <w:szCs w:val="18"/>
          <w:lang w:val="es-EC"/>
        </w:rPr>
        <w:lastRenderedPageBreak/>
        <w:t>El Camino Inca no incluye:</w:t>
      </w:r>
    </w:p>
    <w:p w:rsidR="0056374B" w:rsidRPr="00F03DC4" w:rsidRDefault="0056374B" w:rsidP="0056374B">
      <w:pPr>
        <w:pStyle w:val="Prrafodelista"/>
        <w:numPr>
          <w:ilvl w:val="0"/>
          <w:numId w:val="36"/>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Almuerzo en el pueblo de Aguas Calientes (4to día)</w:t>
      </w:r>
    </w:p>
    <w:p w:rsidR="0056374B" w:rsidRPr="00C7048E" w:rsidRDefault="0056374B" w:rsidP="0056374B">
      <w:pPr>
        <w:pStyle w:val="Prrafodelista"/>
        <w:numPr>
          <w:ilvl w:val="0"/>
          <w:numId w:val="36"/>
        </w:numPr>
        <w:spacing w:after="0" w:line="240" w:lineRule="auto"/>
        <w:jc w:val="both"/>
        <w:rPr>
          <w:rFonts w:ascii="Century Gothic" w:eastAsia="PMingLiU" w:hAnsi="Century Gothic" w:cs="Calibri"/>
          <w:color w:val="000000"/>
          <w:sz w:val="18"/>
          <w:szCs w:val="18"/>
        </w:rPr>
      </w:pPr>
      <w:proofErr w:type="spellStart"/>
      <w:r w:rsidRPr="00C7048E">
        <w:rPr>
          <w:rFonts w:ascii="Century Gothic" w:eastAsia="PMingLiU" w:hAnsi="Century Gothic" w:cs="Calibri"/>
          <w:color w:val="000000"/>
          <w:sz w:val="18"/>
          <w:szCs w:val="18"/>
        </w:rPr>
        <w:t>Bolsa</w:t>
      </w:r>
      <w:proofErr w:type="spellEnd"/>
      <w:r w:rsidRPr="00C7048E">
        <w:rPr>
          <w:rFonts w:ascii="Century Gothic" w:eastAsia="PMingLiU" w:hAnsi="Century Gothic" w:cs="Calibri"/>
          <w:color w:val="000000"/>
          <w:sz w:val="18"/>
          <w:szCs w:val="18"/>
        </w:rPr>
        <w:t xml:space="preserve"> de </w:t>
      </w:r>
      <w:proofErr w:type="spellStart"/>
      <w:r w:rsidRPr="00C7048E">
        <w:rPr>
          <w:rFonts w:ascii="Century Gothic" w:eastAsia="PMingLiU" w:hAnsi="Century Gothic" w:cs="Calibri"/>
          <w:color w:val="000000"/>
          <w:sz w:val="18"/>
          <w:szCs w:val="18"/>
        </w:rPr>
        <w:t>dormir</w:t>
      </w:r>
      <w:proofErr w:type="spellEnd"/>
      <w:r w:rsidRPr="00C7048E">
        <w:rPr>
          <w:rFonts w:ascii="Century Gothic" w:eastAsia="PMingLiU" w:hAnsi="Century Gothic" w:cs="Calibri"/>
          <w:color w:val="000000"/>
          <w:sz w:val="18"/>
          <w:szCs w:val="18"/>
        </w:rPr>
        <w:t>.</w:t>
      </w:r>
    </w:p>
    <w:p w:rsidR="0056374B" w:rsidRPr="00C7048E" w:rsidRDefault="0056374B" w:rsidP="0056374B">
      <w:pPr>
        <w:pStyle w:val="Prrafodelista"/>
        <w:numPr>
          <w:ilvl w:val="0"/>
          <w:numId w:val="36"/>
        </w:numPr>
        <w:spacing w:after="0" w:line="240" w:lineRule="auto"/>
        <w:jc w:val="both"/>
        <w:rPr>
          <w:rFonts w:ascii="Century Gothic" w:eastAsia="PMingLiU" w:hAnsi="Century Gothic" w:cs="Calibri"/>
          <w:color w:val="000000"/>
          <w:sz w:val="18"/>
          <w:szCs w:val="18"/>
        </w:rPr>
      </w:pPr>
      <w:proofErr w:type="spellStart"/>
      <w:r w:rsidRPr="00C7048E">
        <w:rPr>
          <w:rFonts w:ascii="Century Gothic" w:eastAsia="PMingLiU" w:hAnsi="Century Gothic" w:cs="Calibri"/>
          <w:color w:val="000000"/>
          <w:sz w:val="18"/>
          <w:szCs w:val="18"/>
        </w:rPr>
        <w:t>Porteador</w:t>
      </w:r>
      <w:proofErr w:type="spellEnd"/>
      <w:r w:rsidRPr="00C7048E">
        <w:rPr>
          <w:rFonts w:ascii="Century Gothic" w:eastAsia="PMingLiU" w:hAnsi="Century Gothic" w:cs="Calibri"/>
          <w:color w:val="000000"/>
          <w:sz w:val="18"/>
          <w:szCs w:val="18"/>
        </w:rPr>
        <w:t xml:space="preserve"> extra. </w:t>
      </w:r>
    </w:p>
    <w:p w:rsidR="0056374B" w:rsidRPr="00F03DC4" w:rsidRDefault="0056374B" w:rsidP="0056374B">
      <w:pPr>
        <w:pStyle w:val="Prrafodelista"/>
        <w:numPr>
          <w:ilvl w:val="0"/>
          <w:numId w:val="36"/>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Seguro de vida contra accidentes o cualquier otro tipo de seguro.</w:t>
      </w:r>
    </w:p>
    <w:p w:rsidR="0056374B" w:rsidRPr="00F03DC4" w:rsidRDefault="0056374B" w:rsidP="0056374B">
      <w:pPr>
        <w:pStyle w:val="Prrafodelista"/>
        <w:numPr>
          <w:ilvl w:val="0"/>
          <w:numId w:val="36"/>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 xml:space="preserve">Noches adicionales por mal tiempo. </w:t>
      </w:r>
    </w:p>
    <w:p w:rsidR="0056374B" w:rsidRDefault="0056374B" w:rsidP="0056374B">
      <w:pPr>
        <w:pStyle w:val="Prrafodelista"/>
        <w:numPr>
          <w:ilvl w:val="0"/>
          <w:numId w:val="36"/>
        </w:numPr>
        <w:spacing w:after="0" w:line="240" w:lineRule="auto"/>
        <w:jc w:val="both"/>
        <w:rPr>
          <w:rFonts w:ascii="Century Gothic" w:eastAsia="PMingLiU" w:hAnsi="Century Gothic" w:cs="Calibri"/>
          <w:color w:val="000000"/>
          <w:sz w:val="18"/>
          <w:szCs w:val="18"/>
        </w:rPr>
      </w:pPr>
      <w:proofErr w:type="spellStart"/>
      <w:r w:rsidRPr="0056374B">
        <w:rPr>
          <w:rFonts w:ascii="Century Gothic" w:eastAsia="PMingLiU" w:hAnsi="Century Gothic" w:cs="Calibri"/>
          <w:color w:val="000000"/>
          <w:sz w:val="18"/>
          <w:szCs w:val="18"/>
        </w:rPr>
        <w:t>Artículos</w:t>
      </w:r>
      <w:proofErr w:type="spellEnd"/>
      <w:r w:rsidRPr="0056374B">
        <w:rPr>
          <w:rFonts w:ascii="Century Gothic" w:eastAsia="PMingLiU" w:hAnsi="Century Gothic" w:cs="Calibri"/>
          <w:color w:val="000000"/>
          <w:sz w:val="18"/>
          <w:szCs w:val="18"/>
        </w:rPr>
        <w:t xml:space="preserve"> de </w:t>
      </w:r>
      <w:proofErr w:type="spellStart"/>
      <w:r w:rsidRPr="0056374B">
        <w:rPr>
          <w:rFonts w:ascii="Century Gothic" w:eastAsia="PMingLiU" w:hAnsi="Century Gothic" w:cs="Calibri"/>
          <w:color w:val="000000"/>
          <w:sz w:val="18"/>
          <w:szCs w:val="18"/>
        </w:rPr>
        <w:t>cuidado</w:t>
      </w:r>
      <w:proofErr w:type="spellEnd"/>
      <w:r w:rsidRPr="0056374B">
        <w:rPr>
          <w:rFonts w:ascii="Century Gothic" w:eastAsia="PMingLiU" w:hAnsi="Century Gothic" w:cs="Calibri"/>
          <w:color w:val="000000"/>
          <w:sz w:val="18"/>
          <w:szCs w:val="18"/>
        </w:rPr>
        <w:t xml:space="preserve"> personal. </w:t>
      </w:r>
    </w:p>
    <w:p w:rsidR="0056374B" w:rsidRPr="0056374B" w:rsidRDefault="0056374B" w:rsidP="0056374B">
      <w:pPr>
        <w:spacing w:after="0" w:line="240" w:lineRule="auto"/>
        <w:jc w:val="both"/>
        <w:rPr>
          <w:rFonts w:ascii="Century Gothic" w:eastAsia="PMingLiU" w:hAnsi="Century Gothic" w:cs="Calibri"/>
          <w:color w:val="000000"/>
          <w:sz w:val="18"/>
          <w:szCs w:val="18"/>
        </w:rPr>
      </w:pPr>
      <w:r w:rsidRPr="0056374B">
        <w:rPr>
          <w:rFonts w:ascii="Century Gothic" w:eastAsia="PMingLiU" w:hAnsi="Century Gothic" w:cs="Calibri"/>
          <w:b/>
          <w:color w:val="1F497D"/>
          <w:sz w:val="18"/>
          <w:szCs w:val="18"/>
        </w:rPr>
        <w:t>Nota:</w:t>
      </w:r>
    </w:p>
    <w:p w:rsidR="0056374B" w:rsidRPr="00C7048E" w:rsidRDefault="0056374B" w:rsidP="0056374B">
      <w:pPr>
        <w:pStyle w:val="Prrafodelista"/>
        <w:numPr>
          <w:ilvl w:val="0"/>
          <w:numId w:val="37"/>
        </w:numPr>
        <w:spacing w:after="0" w:line="240" w:lineRule="auto"/>
        <w:jc w:val="both"/>
        <w:rPr>
          <w:rFonts w:ascii="Century Gothic" w:eastAsia="PMingLiU" w:hAnsi="Century Gothic" w:cs="Calibri"/>
          <w:color w:val="000000"/>
          <w:sz w:val="18"/>
          <w:szCs w:val="18"/>
        </w:rPr>
      </w:pPr>
      <w:r w:rsidRPr="00C7048E">
        <w:rPr>
          <w:rFonts w:ascii="Century Gothic" w:eastAsia="PMingLiU" w:hAnsi="Century Gothic" w:cs="Calibri"/>
          <w:color w:val="000000"/>
          <w:sz w:val="18"/>
          <w:szCs w:val="18"/>
        </w:rPr>
        <w:t xml:space="preserve">Camino Inca </w:t>
      </w:r>
      <w:proofErr w:type="spellStart"/>
      <w:r w:rsidRPr="00C7048E">
        <w:rPr>
          <w:rFonts w:ascii="Century Gothic" w:eastAsia="PMingLiU" w:hAnsi="Century Gothic" w:cs="Calibri"/>
          <w:color w:val="000000"/>
          <w:sz w:val="18"/>
          <w:szCs w:val="18"/>
        </w:rPr>
        <w:t>cerrado</w:t>
      </w:r>
      <w:proofErr w:type="spellEnd"/>
      <w:r w:rsidRPr="00C7048E">
        <w:rPr>
          <w:rFonts w:ascii="Century Gothic" w:eastAsia="PMingLiU" w:hAnsi="Century Gothic" w:cs="Calibri"/>
          <w:color w:val="000000"/>
          <w:sz w:val="18"/>
          <w:szCs w:val="18"/>
        </w:rPr>
        <w:t xml:space="preserve"> en </w:t>
      </w:r>
      <w:proofErr w:type="spellStart"/>
      <w:r w:rsidRPr="00C7048E">
        <w:rPr>
          <w:rFonts w:ascii="Century Gothic" w:eastAsia="PMingLiU" w:hAnsi="Century Gothic" w:cs="Calibri"/>
          <w:color w:val="000000"/>
          <w:sz w:val="18"/>
          <w:szCs w:val="18"/>
        </w:rPr>
        <w:t>febrero</w:t>
      </w:r>
      <w:proofErr w:type="spellEnd"/>
    </w:p>
    <w:p w:rsidR="0056374B" w:rsidRPr="00F03DC4" w:rsidRDefault="0056374B" w:rsidP="0056374B">
      <w:pPr>
        <w:pStyle w:val="Prrafodelista"/>
        <w:numPr>
          <w:ilvl w:val="0"/>
          <w:numId w:val="37"/>
        </w:numPr>
        <w:spacing w:after="0" w:line="240" w:lineRule="auto"/>
        <w:jc w:val="both"/>
        <w:rPr>
          <w:rFonts w:ascii="Century Gothic" w:eastAsia="PMingLiU" w:hAnsi="Century Gothic" w:cs="Calibri"/>
          <w:color w:val="000000"/>
          <w:sz w:val="18"/>
          <w:szCs w:val="18"/>
          <w:lang w:val="es-EC"/>
        </w:rPr>
      </w:pPr>
      <w:r w:rsidRPr="00F03DC4">
        <w:rPr>
          <w:rFonts w:ascii="Century Gothic" w:eastAsia="PMingLiU" w:hAnsi="Century Gothic" w:cs="Calibri"/>
          <w:color w:val="000000"/>
          <w:sz w:val="18"/>
          <w:szCs w:val="18"/>
          <w:lang w:val="es-EC"/>
        </w:rPr>
        <w:t>Porteador extra puede cargar un máximo de 15 kilos y acompaña al grupo solo hasta el 3er día</w:t>
      </w:r>
    </w:p>
    <w:p w:rsidR="004270F6" w:rsidRDefault="00B312B0" w:rsidP="0056374B">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56374B">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56374B">
      <w:pPr>
        <w:pStyle w:val="Sinespaciado"/>
        <w:jc w:val="both"/>
        <w:rPr>
          <w:rFonts w:ascii="Century Gothic" w:hAnsi="Century Gothic"/>
          <w:sz w:val="18"/>
          <w:szCs w:val="18"/>
          <w:lang w:val="es-ES"/>
        </w:rPr>
      </w:pPr>
    </w:p>
    <w:p w:rsidR="00FB42BE" w:rsidRDefault="00CA3AAF" w:rsidP="0056374B">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56374B" w:rsidRPr="00C7048E" w:rsidRDefault="0056374B" w:rsidP="0056374B">
      <w:pPr>
        <w:pStyle w:val="Sinespaciado"/>
        <w:numPr>
          <w:ilvl w:val="0"/>
          <w:numId w:val="38"/>
        </w:numPr>
        <w:jc w:val="both"/>
        <w:rPr>
          <w:rFonts w:ascii="Century Gothic" w:hAnsi="Century Gothic"/>
          <w:sz w:val="18"/>
          <w:szCs w:val="18"/>
          <w:lang w:val="es-ES"/>
        </w:rPr>
      </w:pPr>
      <w:r w:rsidRPr="00C7048E">
        <w:rPr>
          <w:rFonts w:ascii="Century Gothic" w:hAnsi="Century Gothic"/>
          <w:sz w:val="18"/>
          <w:szCs w:val="18"/>
          <w:lang w:val="es-ES"/>
        </w:rPr>
        <w:t>Boletos aéreos e impuestos de estos.</w:t>
      </w:r>
    </w:p>
    <w:p w:rsidR="0056374B" w:rsidRPr="00C7048E" w:rsidRDefault="0056374B" w:rsidP="0056374B">
      <w:pPr>
        <w:pStyle w:val="Sinespaciado"/>
        <w:numPr>
          <w:ilvl w:val="0"/>
          <w:numId w:val="38"/>
        </w:numPr>
        <w:jc w:val="both"/>
        <w:rPr>
          <w:rFonts w:ascii="Century Gothic" w:hAnsi="Century Gothic"/>
          <w:sz w:val="18"/>
          <w:szCs w:val="18"/>
          <w:lang w:val="es-ES"/>
        </w:rPr>
      </w:pPr>
      <w:r w:rsidRPr="00C7048E">
        <w:rPr>
          <w:rFonts w:ascii="Century Gothic" w:hAnsi="Century Gothic"/>
          <w:sz w:val="18"/>
          <w:szCs w:val="18"/>
          <w:lang w:val="es-ES"/>
        </w:rPr>
        <w:t>Impuestos de salida nacionales e internacionales.</w:t>
      </w:r>
    </w:p>
    <w:p w:rsidR="0056374B" w:rsidRPr="00C7048E" w:rsidRDefault="0056374B" w:rsidP="0056374B">
      <w:pPr>
        <w:pStyle w:val="Sinespaciado"/>
        <w:numPr>
          <w:ilvl w:val="0"/>
          <w:numId w:val="38"/>
        </w:numPr>
        <w:jc w:val="both"/>
        <w:rPr>
          <w:rFonts w:ascii="Century Gothic" w:hAnsi="Century Gothic"/>
          <w:sz w:val="18"/>
          <w:szCs w:val="18"/>
          <w:lang w:val="es-ES"/>
        </w:rPr>
      </w:pPr>
      <w:r w:rsidRPr="00C7048E">
        <w:rPr>
          <w:rFonts w:ascii="Century Gothic" w:hAnsi="Century Gothic"/>
          <w:sz w:val="18"/>
          <w:szCs w:val="18"/>
          <w:lang w:val="es-ES"/>
        </w:rPr>
        <w:t>Alimentación no mencionada en el programa.</w:t>
      </w:r>
    </w:p>
    <w:p w:rsidR="0056374B" w:rsidRDefault="0056374B" w:rsidP="007F1A39">
      <w:pPr>
        <w:spacing w:after="0" w:line="240" w:lineRule="auto"/>
        <w:jc w:val="both"/>
        <w:rPr>
          <w:rFonts w:ascii="Century Gothic" w:eastAsia="PMingLiU" w:hAnsi="Century Gothic" w:cs="Arial"/>
          <w:b/>
          <w:color w:val="2F5496"/>
          <w:sz w:val="20"/>
          <w:szCs w:val="18"/>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C2231C" w:rsidRDefault="00C2231C" w:rsidP="00FC284E">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7F1A39" w:rsidRDefault="007F1A39" w:rsidP="00FC284E">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236FDC" w:rsidRDefault="00236FDC" w:rsidP="00FC284E">
      <w:pPr>
        <w:spacing w:after="160" w:line="259" w:lineRule="auto"/>
        <w:jc w:val="center"/>
        <w:rPr>
          <w:rFonts w:ascii="Century Gothic" w:eastAsia="PMingLiU" w:hAnsi="Century Gothic" w:cs="Arial"/>
          <w:b/>
          <w:color w:val="1F497D" w:themeColor="text2"/>
          <w:sz w:val="20"/>
        </w:rPr>
      </w:pPr>
    </w:p>
    <w:p w:rsidR="00275ECA" w:rsidRPr="00275ECA" w:rsidRDefault="00275ECA" w:rsidP="00FC284E">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lastRenderedPageBreak/>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Ferre De </w:t>
            </w:r>
            <w:proofErr w:type="spellStart"/>
            <w:r w:rsidRPr="00CA3AAF">
              <w:rPr>
                <w:rFonts w:ascii="Arial Narrow" w:eastAsia="Times New Roman" w:hAnsi="Arial Narrow"/>
                <w:sz w:val="15"/>
                <w:szCs w:val="15"/>
                <w:lang w:eastAsia="es-PE"/>
              </w:rPr>
              <w:t>Ville</w:t>
            </w:r>
            <w:proofErr w:type="spellEnd"/>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Warari</w:t>
            </w:r>
            <w:proofErr w:type="spellEnd"/>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Wiracocha</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inn</w:t>
            </w:r>
            <w:proofErr w:type="spellEnd"/>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Mabey</w:t>
            </w:r>
            <w:proofErr w:type="spellEnd"/>
            <w:r w:rsidRPr="00CA3AAF">
              <w:rPr>
                <w:rFonts w:ascii="Arial Narrow" w:eastAsia="Times New Roman" w:hAnsi="Arial Narrow"/>
                <w:sz w:val="15"/>
                <w:szCs w:val="15"/>
                <w:lang w:eastAsia="es-PE"/>
              </w:rPr>
              <w:t xml:space="preserve">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Flower</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House</w:t>
            </w:r>
            <w:proofErr w:type="spellEnd"/>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Taypikala</w:t>
            </w:r>
            <w:proofErr w:type="spellEnd"/>
            <w:r w:rsidRPr="00CA3AAF">
              <w:rPr>
                <w:rFonts w:ascii="Arial Narrow" w:eastAsia="Times New Roman" w:hAnsi="Arial Narrow"/>
                <w:sz w:val="15"/>
                <w:szCs w:val="15"/>
                <w:lang w:eastAsia="es-PE"/>
              </w:rPr>
              <w:t xml:space="preserve">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Hatun</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Samay</w:t>
            </w:r>
            <w:proofErr w:type="spellEnd"/>
            <w:r w:rsidRPr="00CA3AAF">
              <w:rPr>
                <w:rFonts w:ascii="Arial Narrow" w:eastAsia="Times New Roman" w:hAnsi="Arial Narrow"/>
                <w:sz w:val="15"/>
                <w:szCs w:val="15"/>
                <w:lang w:eastAsia="es-PE"/>
              </w:rPr>
              <w:t xml:space="preserve">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w:t>
            </w:r>
            <w:proofErr w:type="spellStart"/>
            <w:r w:rsidRPr="00CA3AAF">
              <w:rPr>
                <w:rFonts w:ascii="Arial Narrow" w:eastAsia="Times New Roman" w:hAnsi="Arial Narrow"/>
                <w:sz w:val="15"/>
                <w:szCs w:val="15"/>
                <w:lang w:eastAsia="es-PE"/>
              </w:rPr>
              <w:t>Inka</w:t>
            </w:r>
            <w:proofErr w:type="spellEnd"/>
            <w:r w:rsidRPr="00CA3AAF">
              <w:rPr>
                <w:rFonts w:ascii="Arial Narrow" w:eastAsia="Times New Roman" w:hAnsi="Arial Narrow"/>
                <w:sz w:val="15"/>
                <w:szCs w:val="15"/>
                <w:lang w:eastAsia="es-PE"/>
              </w:rPr>
              <w:t xml:space="preserve">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Waman</w:t>
            </w:r>
            <w:proofErr w:type="spellEnd"/>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Britania </w:t>
            </w:r>
            <w:proofErr w:type="spellStart"/>
            <w:r w:rsidRPr="00CA3AAF">
              <w:rPr>
                <w:rFonts w:ascii="Arial Narrow" w:eastAsia="Times New Roman" w:hAnsi="Arial Narrow"/>
                <w:sz w:val="15"/>
                <w:szCs w:val="15"/>
                <w:lang w:eastAsia="es-PE"/>
              </w:rPr>
              <w:t>Crystal</w:t>
            </w:r>
            <w:proofErr w:type="spellEnd"/>
            <w:r w:rsidRPr="00CA3AAF">
              <w:rPr>
                <w:rFonts w:ascii="Arial Narrow" w:eastAsia="Times New Roman" w:hAnsi="Arial Narrow"/>
                <w:sz w:val="15"/>
                <w:szCs w:val="15"/>
                <w:lang w:eastAsia="es-PE"/>
              </w:rPr>
              <w:t xml:space="preserve">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Yawar</w:t>
            </w:r>
            <w:proofErr w:type="spellEnd"/>
            <w:r w:rsidRPr="00CA3AAF">
              <w:rPr>
                <w:rFonts w:ascii="Arial Narrow" w:eastAsia="Times New Roman" w:hAnsi="Arial Narrow"/>
                <w:sz w:val="15"/>
                <w:szCs w:val="15"/>
                <w:lang w:eastAsia="es-PE"/>
              </w:rPr>
              <w:t xml:space="preserve">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Life</w:t>
            </w:r>
            <w:proofErr w:type="spellEnd"/>
            <w:r w:rsidRPr="00CA3AAF">
              <w:rPr>
                <w:rFonts w:ascii="Arial Narrow" w:eastAsia="Times New Roman" w:hAnsi="Arial Narrow"/>
                <w:sz w:val="15"/>
                <w:szCs w:val="15"/>
                <w:lang w:eastAsia="es-PE"/>
              </w:rPr>
              <w:t xml:space="preserv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Taypikala</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Machupicchu</w:t>
            </w:r>
            <w:proofErr w:type="spellEnd"/>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Nobility</w:t>
            </w:r>
            <w:proofErr w:type="spellEnd"/>
            <w:r w:rsidRPr="00CA3AAF">
              <w:rPr>
                <w:rFonts w:ascii="Arial Narrow" w:eastAsia="Times New Roman" w:hAnsi="Arial Narrow"/>
                <w:sz w:val="15"/>
                <w:szCs w:val="15"/>
                <w:lang w:eastAsia="es-PE"/>
              </w:rPr>
              <w:t xml:space="preserve">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Abittare</w:t>
            </w:r>
            <w:proofErr w:type="spellEnd"/>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Hatun</w:t>
            </w:r>
            <w:proofErr w:type="spellEnd"/>
            <w:r w:rsidRPr="00CA3AAF">
              <w:rPr>
                <w:rFonts w:ascii="Arial Narrow" w:eastAsia="Times New Roman" w:hAnsi="Arial Narrow"/>
                <w:sz w:val="15"/>
                <w:szCs w:val="15"/>
                <w:lang w:eastAsia="es-PE"/>
              </w:rPr>
              <w:t xml:space="preserve"> Inti </w:t>
            </w:r>
            <w:proofErr w:type="spellStart"/>
            <w:r w:rsidRPr="00CA3AAF">
              <w:rPr>
                <w:rFonts w:ascii="Arial Narrow" w:eastAsia="Times New Roman" w:hAnsi="Arial Narrow"/>
                <w:sz w:val="15"/>
                <w:szCs w:val="15"/>
                <w:lang w:eastAsia="es-PE"/>
              </w:rPr>
              <w:t>Classic</w:t>
            </w:r>
            <w:proofErr w:type="spellEnd"/>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Nobility</w:t>
            </w:r>
            <w:proofErr w:type="spellEnd"/>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Xima</w:t>
            </w:r>
            <w:proofErr w:type="spellEnd"/>
            <w:r w:rsidRPr="00CA3AAF">
              <w:rPr>
                <w:rFonts w:ascii="Arial Narrow" w:eastAsia="Times New Roman" w:hAnsi="Arial Narrow"/>
                <w:sz w:val="15"/>
                <w:szCs w:val="15"/>
                <w:lang w:eastAsia="es-PE"/>
              </w:rPr>
              <w:t xml:space="preserve">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Del Pilar </w:t>
            </w:r>
            <w:proofErr w:type="spellStart"/>
            <w:r w:rsidRPr="00CA3AAF">
              <w:rPr>
                <w:rFonts w:ascii="Arial Narrow" w:eastAsia="Times New Roman" w:hAnsi="Arial Narrow"/>
                <w:sz w:val="15"/>
                <w:szCs w:val="15"/>
                <w:lang w:eastAsia="es-PE"/>
              </w:rPr>
              <w:t>Ollantaytambo</w:t>
            </w:r>
            <w:proofErr w:type="spellEnd"/>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Tierra Viva </w:t>
            </w:r>
            <w:proofErr w:type="spellStart"/>
            <w:r w:rsidRPr="00CA3AAF">
              <w:rPr>
                <w:rFonts w:ascii="Arial Narrow" w:eastAsia="Times New Roman" w:hAnsi="Arial Narrow"/>
                <w:sz w:val="15"/>
                <w:szCs w:val="15"/>
                <w:lang w:eastAsia="es-PE"/>
              </w:rPr>
              <w:t>Machupichu</w:t>
            </w:r>
            <w:proofErr w:type="spellEnd"/>
            <w:r w:rsidRPr="00CA3AAF">
              <w:rPr>
                <w:rFonts w:ascii="Arial Narrow" w:eastAsia="Times New Roman" w:hAnsi="Arial Narrow"/>
                <w:sz w:val="15"/>
                <w:szCs w:val="15"/>
                <w:lang w:eastAsia="es-PE"/>
              </w:rPr>
              <w:t xml:space="preserve">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Jose</w:t>
            </w:r>
            <w:proofErr w:type="spellEnd"/>
            <w:r w:rsidRPr="00CA3AAF">
              <w:rPr>
                <w:rFonts w:ascii="Arial Narrow" w:eastAsia="Times New Roman" w:hAnsi="Arial Narrow"/>
                <w:sz w:val="15"/>
                <w:szCs w:val="15"/>
                <w:lang w:eastAsia="es-PE"/>
              </w:rPr>
              <w:t xml:space="preserve"> Antonio / </w:t>
            </w:r>
            <w:proofErr w:type="spellStart"/>
            <w:r w:rsidRPr="00CA3AAF">
              <w:rPr>
                <w:rFonts w:ascii="Arial Narrow" w:eastAsia="Times New Roman" w:hAnsi="Arial Narrow"/>
                <w:sz w:val="15"/>
                <w:szCs w:val="15"/>
                <w:lang w:eastAsia="es-PE"/>
              </w:rPr>
              <w:t>Jose</w:t>
            </w:r>
            <w:proofErr w:type="spellEnd"/>
            <w:r w:rsidRPr="00CA3AAF">
              <w:rPr>
                <w:rFonts w:ascii="Arial Narrow" w:eastAsia="Times New Roman" w:hAnsi="Arial Narrow"/>
                <w:sz w:val="15"/>
                <w:szCs w:val="15"/>
                <w:lang w:eastAsia="es-PE"/>
              </w:rPr>
              <w:t xml:space="preserve"> Antonio </w:t>
            </w:r>
            <w:proofErr w:type="spellStart"/>
            <w:r w:rsidRPr="00CA3AAF">
              <w:rPr>
                <w:rFonts w:ascii="Arial Narrow" w:eastAsia="Times New Roman" w:hAnsi="Arial Narrow"/>
                <w:sz w:val="15"/>
                <w:szCs w:val="15"/>
                <w:lang w:eastAsia="es-PE"/>
              </w:rPr>
              <w:t>Executive</w:t>
            </w:r>
            <w:proofErr w:type="spellEnd"/>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Jose</w:t>
            </w:r>
            <w:proofErr w:type="spellEnd"/>
            <w:r w:rsidRPr="00CA3AAF">
              <w:rPr>
                <w:rFonts w:ascii="Arial Narrow" w:eastAsia="Times New Roman" w:hAnsi="Arial Narrow"/>
                <w:sz w:val="15"/>
                <w:szCs w:val="15"/>
                <w:lang w:eastAsia="es-PE"/>
              </w:rPr>
              <w:t xml:space="preserv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Sonesta</w:t>
            </w:r>
            <w:proofErr w:type="spellEnd"/>
            <w:r w:rsidRPr="00CA3AAF">
              <w:rPr>
                <w:rFonts w:ascii="Arial Narrow" w:eastAsia="Times New Roman" w:hAnsi="Arial Narrow"/>
                <w:sz w:val="15"/>
                <w:szCs w:val="15"/>
                <w:lang w:eastAsia="es-PE"/>
              </w:rPr>
              <w:t xml:space="preserve"> Posadas del Inca </w:t>
            </w:r>
            <w:proofErr w:type="spellStart"/>
            <w:r w:rsidRPr="00CA3AAF">
              <w:rPr>
                <w:rFonts w:ascii="Arial Narrow" w:eastAsia="Times New Roman" w:hAnsi="Arial Narrow"/>
                <w:sz w:val="15"/>
                <w:szCs w:val="15"/>
                <w:lang w:eastAsia="es-PE"/>
              </w:rPr>
              <w:t>Yucay</w:t>
            </w:r>
            <w:proofErr w:type="spellEnd"/>
            <w:r w:rsidRPr="00CA3AAF">
              <w:rPr>
                <w:rFonts w:ascii="Arial Narrow" w:eastAsia="Times New Roman" w:hAnsi="Arial Narrow"/>
                <w:sz w:val="15"/>
                <w:szCs w:val="15"/>
                <w:lang w:eastAsia="es-PE"/>
              </w:rPr>
              <w:t xml:space="preserv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El </w:t>
            </w:r>
            <w:proofErr w:type="spellStart"/>
            <w:r w:rsidRPr="00CA3AAF">
              <w:rPr>
                <w:rFonts w:ascii="Arial Narrow" w:eastAsia="Times New Roman" w:hAnsi="Arial Narrow"/>
                <w:sz w:val="15"/>
                <w:szCs w:val="15"/>
                <w:lang w:eastAsia="es-PE"/>
              </w:rPr>
              <w:t>Mapi</w:t>
            </w:r>
            <w:proofErr w:type="spellEnd"/>
            <w:r w:rsidRPr="00CA3AAF">
              <w:rPr>
                <w:rFonts w:ascii="Arial Narrow" w:eastAsia="Times New Roman" w:hAnsi="Arial Narrow"/>
                <w:sz w:val="15"/>
                <w:szCs w:val="15"/>
                <w:lang w:eastAsia="es-PE"/>
              </w:rPr>
              <w:t xml:space="preserve"> - Superior </w:t>
            </w:r>
            <w:proofErr w:type="spellStart"/>
            <w:r w:rsidRPr="00CA3AAF">
              <w:rPr>
                <w:rFonts w:ascii="Arial Narrow" w:eastAsia="Times New Roman" w:hAnsi="Arial Narrow"/>
                <w:sz w:val="15"/>
                <w:szCs w:val="15"/>
                <w:lang w:eastAsia="es-PE"/>
              </w:rPr>
              <w:t>Deluxe</w:t>
            </w:r>
            <w:proofErr w:type="spellEnd"/>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Radisson</w:t>
            </w:r>
            <w:proofErr w:type="spellEnd"/>
            <w:r w:rsidRPr="00CA3AAF">
              <w:rPr>
                <w:rFonts w:ascii="Arial Narrow" w:eastAsia="Times New Roman" w:hAnsi="Arial Narrow"/>
                <w:sz w:val="15"/>
                <w:szCs w:val="15"/>
                <w:lang w:eastAsia="es-PE"/>
              </w:rPr>
              <w:t xml:space="preserve">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Taypikala</w:t>
            </w:r>
            <w:proofErr w:type="spellEnd"/>
            <w:r w:rsidRPr="00CA3AAF">
              <w:rPr>
                <w:rFonts w:ascii="Arial Narrow" w:eastAsia="Times New Roman" w:hAnsi="Arial Narrow"/>
                <w:sz w:val="15"/>
                <w:szCs w:val="15"/>
                <w:lang w:eastAsia="es-PE"/>
              </w:rPr>
              <w:t xml:space="preserve">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Andean</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Wings</w:t>
            </w:r>
            <w:proofErr w:type="spellEnd"/>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Tierra Viva Machu </w:t>
            </w:r>
            <w:proofErr w:type="spellStart"/>
            <w:r w:rsidRPr="00CA3AAF">
              <w:rPr>
                <w:rFonts w:ascii="Arial Narrow" w:eastAsia="Times New Roman" w:hAnsi="Arial Narrow"/>
                <w:sz w:val="15"/>
                <w:szCs w:val="15"/>
                <w:lang w:eastAsia="es-PE"/>
              </w:rPr>
              <w:t>Pichu</w:t>
            </w:r>
            <w:proofErr w:type="spellEnd"/>
            <w:r w:rsidRPr="00CA3AAF">
              <w:rPr>
                <w:rFonts w:ascii="Arial Narrow" w:eastAsia="Times New Roman" w:hAnsi="Arial Narrow"/>
                <w:sz w:val="15"/>
                <w:szCs w:val="15"/>
                <w:lang w:eastAsia="es-PE"/>
              </w:rPr>
              <w:t xml:space="preserve">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w:t>
            </w:r>
            <w:proofErr w:type="spellStart"/>
            <w:r w:rsidRPr="00CA3AAF">
              <w:rPr>
                <w:rFonts w:ascii="Arial Narrow" w:eastAsia="Times New Roman" w:hAnsi="Arial Narrow"/>
                <w:sz w:val="15"/>
                <w:szCs w:val="15"/>
                <w:lang w:eastAsia="es-PE"/>
              </w:rPr>
              <w:t>inc</w:t>
            </w:r>
            <w:proofErr w:type="spellEnd"/>
            <w:r w:rsidRPr="00CA3AAF">
              <w:rPr>
                <w:rFonts w:ascii="Arial Narrow" w:eastAsia="Times New Roman" w:hAnsi="Arial Narrow"/>
                <w:sz w:val="15"/>
                <w:szCs w:val="15"/>
                <w:lang w:eastAsia="es-PE"/>
              </w:rPr>
              <w:t xml:space="preserve">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Sonesta</w:t>
            </w:r>
            <w:proofErr w:type="spellEnd"/>
            <w:r w:rsidRPr="00CA3AAF">
              <w:rPr>
                <w:rFonts w:ascii="Arial Narrow" w:eastAsia="Times New Roman" w:hAnsi="Arial Narrow"/>
                <w:sz w:val="15"/>
                <w:szCs w:val="15"/>
                <w:lang w:eastAsia="es-PE"/>
              </w:rPr>
              <w:t xml:space="preserve">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F03DC4" w:rsidRDefault="00275ECA" w:rsidP="00FB42BE">
            <w:pPr>
              <w:jc w:val="center"/>
              <w:rPr>
                <w:rFonts w:ascii="Arial Narrow" w:eastAsia="Times New Roman" w:hAnsi="Arial Narrow"/>
                <w:sz w:val="15"/>
                <w:szCs w:val="15"/>
                <w:lang w:val="en-US" w:eastAsia="es-PE"/>
              </w:rPr>
            </w:pPr>
            <w:proofErr w:type="spellStart"/>
            <w:r w:rsidRPr="00F03DC4">
              <w:rPr>
                <w:rFonts w:ascii="Arial Narrow" w:eastAsia="Times New Roman" w:hAnsi="Arial Narrow"/>
                <w:sz w:val="15"/>
                <w:szCs w:val="15"/>
                <w:lang w:val="en-US" w:eastAsia="es-PE"/>
              </w:rPr>
              <w:t>Aranwa</w:t>
            </w:r>
            <w:proofErr w:type="spellEnd"/>
            <w:r w:rsidRPr="00F03DC4">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Swissotel</w:t>
            </w:r>
            <w:proofErr w:type="spellEnd"/>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Aranwa</w:t>
            </w:r>
            <w:proofErr w:type="spellEnd"/>
            <w:r w:rsidRPr="00CA3AAF">
              <w:rPr>
                <w:rFonts w:ascii="Arial Narrow" w:eastAsia="Times New Roman" w:hAnsi="Arial Narrow"/>
                <w:sz w:val="15"/>
                <w:szCs w:val="15"/>
                <w:lang w:eastAsia="es-PE"/>
              </w:rPr>
              <w:t xml:space="preserve">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Inkaterra</w:t>
            </w:r>
            <w:proofErr w:type="spellEnd"/>
            <w:r w:rsidRPr="00CA3AAF">
              <w:rPr>
                <w:rFonts w:ascii="Arial Narrow" w:eastAsia="Times New Roman" w:hAnsi="Arial Narrow"/>
                <w:sz w:val="15"/>
                <w:szCs w:val="15"/>
                <w:lang w:eastAsia="es-PE"/>
              </w:rPr>
              <w:t xml:space="preserve">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Inkaterra</w:t>
            </w:r>
            <w:proofErr w:type="spellEnd"/>
            <w:r w:rsidRPr="00CA3AAF">
              <w:rPr>
                <w:rFonts w:ascii="Arial Narrow" w:eastAsia="Times New Roman" w:hAnsi="Arial Narrow"/>
                <w:sz w:val="15"/>
                <w:szCs w:val="15"/>
                <w:lang w:eastAsia="es-PE"/>
              </w:rPr>
              <w:t xml:space="preserve">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JW </w:t>
            </w:r>
            <w:proofErr w:type="spellStart"/>
            <w:r w:rsidRPr="00CA3AAF">
              <w:rPr>
                <w:rFonts w:ascii="Arial Narrow" w:eastAsia="Times New Roman" w:hAnsi="Arial Narrow"/>
                <w:sz w:val="15"/>
                <w:szCs w:val="15"/>
                <w:lang w:eastAsia="es-PE"/>
              </w:rPr>
              <w:t>Marriott</w:t>
            </w:r>
            <w:proofErr w:type="spellEnd"/>
            <w:r w:rsidRPr="00CA3AAF">
              <w:rPr>
                <w:rFonts w:ascii="Arial Narrow" w:eastAsia="Times New Roman" w:hAnsi="Arial Narrow"/>
                <w:sz w:val="15"/>
                <w:szCs w:val="15"/>
                <w:lang w:eastAsia="es-PE"/>
              </w:rPr>
              <w:t xml:space="preserve">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F03DC4" w:rsidRDefault="00275ECA" w:rsidP="00FB42BE">
            <w:pPr>
              <w:jc w:val="center"/>
              <w:rPr>
                <w:rFonts w:ascii="Arial Narrow" w:eastAsia="Times New Roman" w:hAnsi="Arial Narrow"/>
                <w:sz w:val="15"/>
                <w:szCs w:val="15"/>
                <w:lang w:val="en-US" w:eastAsia="es-PE"/>
              </w:rPr>
            </w:pPr>
            <w:r w:rsidRPr="00F03DC4">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Tambo del </w:t>
            </w:r>
            <w:proofErr w:type="spellStart"/>
            <w:r w:rsidRPr="00CA3AAF">
              <w:rPr>
                <w:rFonts w:ascii="Arial Narrow" w:eastAsia="Times New Roman" w:hAnsi="Arial Narrow"/>
                <w:sz w:val="15"/>
                <w:szCs w:val="15"/>
                <w:lang w:eastAsia="es-PE"/>
              </w:rPr>
              <w:t>Inka</w:t>
            </w:r>
            <w:proofErr w:type="spellEnd"/>
            <w:r w:rsidRPr="00CA3AAF">
              <w:rPr>
                <w:rFonts w:ascii="Arial Narrow" w:eastAsia="Times New Roman" w:hAnsi="Arial Narrow"/>
                <w:sz w:val="15"/>
                <w:szCs w:val="15"/>
                <w:lang w:eastAsia="es-PE"/>
              </w:rPr>
              <w:t xml:space="preserve">, a </w:t>
            </w:r>
            <w:proofErr w:type="spellStart"/>
            <w:r w:rsidRPr="00CA3AAF">
              <w:rPr>
                <w:rFonts w:ascii="Arial Narrow" w:eastAsia="Times New Roman" w:hAnsi="Arial Narrow"/>
                <w:sz w:val="15"/>
                <w:szCs w:val="15"/>
                <w:lang w:eastAsia="es-PE"/>
              </w:rPr>
              <w:t>Luxury</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Collection</w:t>
            </w:r>
            <w:proofErr w:type="spellEnd"/>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 </w:t>
            </w:r>
            <w:proofErr w:type="spellStart"/>
            <w:r w:rsidRPr="00CA3AAF">
              <w:rPr>
                <w:rFonts w:ascii="Arial Narrow" w:eastAsia="Times New Roman" w:hAnsi="Arial Narrow"/>
                <w:sz w:val="15"/>
                <w:szCs w:val="15"/>
                <w:lang w:eastAsia="es-PE"/>
              </w:rPr>
              <w:t>Jr</w:t>
            </w:r>
            <w:proofErr w:type="spellEnd"/>
            <w:r w:rsidRPr="00CA3AAF">
              <w:rPr>
                <w:rFonts w:ascii="Arial Narrow" w:eastAsia="Times New Roman" w:hAnsi="Arial Narrow"/>
                <w:sz w:val="15"/>
                <w:szCs w:val="15"/>
                <w:lang w:eastAsia="es-PE"/>
              </w:rPr>
              <w:t xml:space="preserve"> Suite</w:t>
            </w:r>
          </w:p>
        </w:tc>
      </w:tr>
      <w:tr w:rsidR="00275ECA" w:rsidRPr="00F03DC4"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Palacio del </w:t>
            </w:r>
            <w:proofErr w:type="spellStart"/>
            <w:r w:rsidRPr="00CA3AAF">
              <w:rPr>
                <w:rFonts w:ascii="Arial Narrow" w:eastAsia="Times New Roman" w:hAnsi="Arial Narrow"/>
                <w:sz w:val="15"/>
                <w:szCs w:val="15"/>
                <w:lang w:eastAsia="es-PE"/>
              </w:rPr>
              <w:t>Inka</w:t>
            </w:r>
            <w:proofErr w:type="spellEnd"/>
            <w:r w:rsidRPr="00CA3AAF">
              <w:rPr>
                <w:rFonts w:ascii="Arial Narrow" w:eastAsia="Times New Roman" w:hAnsi="Arial Narrow"/>
                <w:sz w:val="15"/>
                <w:szCs w:val="15"/>
                <w:lang w:eastAsia="es-PE"/>
              </w:rPr>
              <w:t xml:space="preserve">, a </w:t>
            </w:r>
            <w:proofErr w:type="spellStart"/>
            <w:r w:rsidRPr="00CA3AAF">
              <w:rPr>
                <w:rFonts w:ascii="Arial Narrow" w:eastAsia="Times New Roman" w:hAnsi="Arial Narrow"/>
                <w:sz w:val="15"/>
                <w:szCs w:val="15"/>
                <w:lang w:eastAsia="es-PE"/>
              </w:rPr>
              <w:t>Luxury</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Collection</w:t>
            </w:r>
            <w:proofErr w:type="spellEnd"/>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Rio Sagrado</w:t>
            </w:r>
          </w:p>
        </w:tc>
        <w:tc>
          <w:tcPr>
            <w:tcW w:w="921" w:type="pct"/>
            <w:tcBorders>
              <w:top w:val="nil"/>
              <w:left w:val="nil"/>
              <w:bottom w:val="nil"/>
              <w:right w:val="single" w:sz="4" w:space="0" w:color="auto"/>
            </w:tcBorders>
            <w:shd w:val="clear" w:color="auto" w:fill="FFFFFF"/>
            <w:vAlign w:val="center"/>
            <w:hideMark/>
          </w:tcPr>
          <w:p w:rsidR="00275ECA" w:rsidRPr="00F03DC4" w:rsidRDefault="00275ECA" w:rsidP="00FB42BE">
            <w:pPr>
              <w:jc w:val="center"/>
              <w:rPr>
                <w:rFonts w:ascii="Arial Narrow" w:eastAsia="Times New Roman" w:hAnsi="Arial Narrow"/>
                <w:sz w:val="15"/>
                <w:szCs w:val="15"/>
                <w:lang w:val="en-US" w:eastAsia="es-PE"/>
              </w:rPr>
            </w:pPr>
            <w:r w:rsidRPr="00F03DC4">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F03DC4"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w:t>
            </w:r>
            <w:proofErr w:type="spellStart"/>
            <w:r w:rsidRPr="00CA3AAF">
              <w:rPr>
                <w:rFonts w:ascii="Arial Narrow" w:eastAsia="Times New Roman" w:hAnsi="Arial Narrow"/>
                <w:sz w:val="15"/>
                <w:szCs w:val="15"/>
                <w:lang w:eastAsia="es-PE"/>
              </w:rPr>
              <w:t>Inkaterra</w:t>
            </w:r>
            <w:proofErr w:type="spellEnd"/>
            <w:r w:rsidRPr="00CA3AAF">
              <w:rPr>
                <w:rFonts w:ascii="Arial Narrow" w:eastAsia="Times New Roman" w:hAnsi="Arial Narrow"/>
                <w:sz w:val="15"/>
                <w:szCs w:val="15"/>
                <w:lang w:eastAsia="es-PE"/>
              </w:rPr>
              <w:t xml:space="preserve">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Monasterio - </w:t>
            </w: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lastRenderedPageBreak/>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A65" w:rsidRDefault="00A53A65" w:rsidP="008C02E0">
      <w:pPr>
        <w:spacing w:after="0" w:line="240" w:lineRule="auto"/>
      </w:pPr>
      <w:r>
        <w:separator/>
      </w:r>
    </w:p>
  </w:endnote>
  <w:endnote w:type="continuationSeparator" w:id="0">
    <w:p w:rsidR="00A53A65" w:rsidRDefault="00A53A65"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75B" w:rsidRDefault="00BC075B"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A65" w:rsidRDefault="00A53A65" w:rsidP="008C02E0">
      <w:pPr>
        <w:spacing w:after="0" w:line="240" w:lineRule="auto"/>
      </w:pPr>
      <w:r>
        <w:separator/>
      </w:r>
    </w:p>
  </w:footnote>
  <w:footnote w:type="continuationSeparator" w:id="0">
    <w:p w:rsidR="00A53A65" w:rsidRDefault="00A53A65"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31406D"/>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4D1036F"/>
    <w:multiLevelType w:val="hybridMultilevel"/>
    <w:tmpl w:val="C468684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6FC1851"/>
    <w:multiLevelType w:val="hybridMultilevel"/>
    <w:tmpl w:val="18FA9F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D564068"/>
    <w:multiLevelType w:val="hybridMultilevel"/>
    <w:tmpl w:val="3A3A4F5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4EF53E8"/>
    <w:multiLevelType w:val="hybridMultilevel"/>
    <w:tmpl w:val="7F1E47C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67002C1"/>
    <w:multiLevelType w:val="hybridMultilevel"/>
    <w:tmpl w:val="BBD8D6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B7D345B"/>
    <w:multiLevelType w:val="hybridMultilevel"/>
    <w:tmpl w:val="AC7ED102"/>
    <w:lvl w:ilvl="0" w:tplc="0409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2">
    <w:nsid w:val="1E282088"/>
    <w:multiLevelType w:val="hybridMultilevel"/>
    <w:tmpl w:val="840052A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4">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07A0587"/>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7">
    <w:nsid w:val="33904D52"/>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4E31CBB"/>
    <w:multiLevelType w:val="hybridMultilevel"/>
    <w:tmpl w:val="F2844D6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2">
    <w:nsid w:val="3EB26750"/>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3">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4369682B"/>
    <w:multiLevelType w:val="hybridMultilevel"/>
    <w:tmpl w:val="EE80358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78E3233"/>
    <w:multiLevelType w:val="hybridMultilevel"/>
    <w:tmpl w:val="0A1C57A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0">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764759A9"/>
    <w:multiLevelType w:val="hybridMultilevel"/>
    <w:tmpl w:val="C8B8EC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7DF43D21"/>
    <w:multiLevelType w:val="hybridMultilevel"/>
    <w:tmpl w:val="C84C9A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36"/>
  </w:num>
  <w:num w:numId="4">
    <w:abstractNumId w:val="20"/>
  </w:num>
  <w:num w:numId="5">
    <w:abstractNumId w:val="0"/>
  </w:num>
  <w:num w:numId="6">
    <w:abstractNumId w:val="27"/>
  </w:num>
  <w:num w:numId="7">
    <w:abstractNumId w:val="32"/>
  </w:num>
  <w:num w:numId="8">
    <w:abstractNumId w:val="30"/>
  </w:num>
  <w:num w:numId="9">
    <w:abstractNumId w:val="25"/>
  </w:num>
  <w:num w:numId="10">
    <w:abstractNumId w:val="31"/>
  </w:num>
  <w:num w:numId="11">
    <w:abstractNumId w:val="4"/>
  </w:num>
  <w:num w:numId="12">
    <w:abstractNumId w:val="33"/>
  </w:num>
  <w:num w:numId="13">
    <w:abstractNumId w:val="26"/>
  </w:num>
  <w:num w:numId="14">
    <w:abstractNumId w:val="23"/>
  </w:num>
  <w:num w:numId="15">
    <w:abstractNumId w:val="2"/>
  </w:num>
  <w:num w:numId="16">
    <w:abstractNumId w:val="7"/>
  </w:num>
  <w:num w:numId="17">
    <w:abstractNumId w:val="6"/>
  </w:num>
  <w:num w:numId="18">
    <w:abstractNumId w:val="18"/>
  </w:num>
  <w:num w:numId="19">
    <w:abstractNumId w:val="14"/>
  </w:num>
  <w:num w:numId="20">
    <w:abstractNumId w:val="29"/>
  </w:num>
  <w:num w:numId="21">
    <w:abstractNumId w:val="15"/>
  </w:num>
  <w:num w:numId="22">
    <w:abstractNumId w:val="34"/>
  </w:num>
  <w:num w:numId="23">
    <w:abstractNumId w:val="28"/>
  </w:num>
  <w:num w:numId="24">
    <w:abstractNumId w:val="37"/>
  </w:num>
  <w:num w:numId="25">
    <w:abstractNumId w:val="19"/>
  </w:num>
  <w:num w:numId="26">
    <w:abstractNumId w:val="3"/>
  </w:num>
  <w:num w:numId="27">
    <w:abstractNumId w:val="11"/>
  </w:num>
  <w:num w:numId="28">
    <w:abstractNumId w:val="5"/>
  </w:num>
  <w:num w:numId="29">
    <w:abstractNumId w:val="9"/>
  </w:num>
  <w:num w:numId="30">
    <w:abstractNumId w:val="12"/>
  </w:num>
  <w:num w:numId="31">
    <w:abstractNumId w:val="35"/>
  </w:num>
  <w:num w:numId="32">
    <w:abstractNumId w:val="10"/>
  </w:num>
  <w:num w:numId="33">
    <w:abstractNumId w:val="8"/>
  </w:num>
  <w:num w:numId="34">
    <w:abstractNumId w:val="17"/>
  </w:num>
  <w:num w:numId="35">
    <w:abstractNumId w:val="1"/>
  </w:num>
  <w:num w:numId="36">
    <w:abstractNumId w:val="16"/>
  </w:num>
  <w:num w:numId="37">
    <w:abstractNumId w:val="22"/>
  </w:num>
  <w:num w:numId="38">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61E"/>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36FDC"/>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16BA4"/>
    <w:rsid w:val="00321D52"/>
    <w:rsid w:val="00330503"/>
    <w:rsid w:val="0034653F"/>
    <w:rsid w:val="0035169E"/>
    <w:rsid w:val="00352462"/>
    <w:rsid w:val="0035507F"/>
    <w:rsid w:val="0036158E"/>
    <w:rsid w:val="00362E4A"/>
    <w:rsid w:val="0036484E"/>
    <w:rsid w:val="00371C57"/>
    <w:rsid w:val="00376CEA"/>
    <w:rsid w:val="003806B0"/>
    <w:rsid w:val="003910CE"/>
    <w:rsid w:val="0039471D"/>
    <w:rsid w:val="003A3D85"/>
    <w:rsid w:val="003A50E0"/>
    <w:rsid w:val="003B6441"/>
    <w:rsid w:val="003D536D"/>
    <w:rsid w:val="003F0F47"/>
    <w:rsid w:val="003F7A58"/>
    <w:rsid w:val="003F7B73"/>
    <w:rsid w:val="0040173B"/>
    <w:rsid w:val="00406A0D"/>
    <w:rsid w:val="00423F0C"/>
    <w:rsid w:val="00425F07"/>
    <w:rsid w:val="004270F6"/>
    <w:rsid w:val="00436011"/>
    <w:rsid w:val="00457160"/>
    <w:rsid w:val="00461C97"/>
    <w:rsid w:val="00461FEA"/>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6374B"/>
    <w:rsid w:val="00566D8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E6FE6"/>
    <w:rsid w:val="006F0848"/>
    <w:rsid w:val="006F1D8E"/>
    <w:rsid w:val="006F608B"/>
    <w:rsid w:val="00703518"/>
    <w:rsid w:val="00703B85"/>
    <w:rsid w:val="007047B8"/>
    <w:rsid w:val="00721D31"/>
    <w:rsid w:val="00742F51"/>
    <w:rsid w:val="007435E4"/>
    <w:rsid w:val="007575F4"/>
    <w:rsid w:val="00757BC2"/>
    <w:rsid w:val="007643F5"/>
    <w:rsid w:val="00777AAC"/>
    <w:rsid w:val="00784314"/>
    <w:rsid w:val="007844F2"/>
    <w:rsid w:val="00785457"/>
    <w:rsid w:val="0078760B"/>
    <w:rsid w:val="00790199"/>
    <w:rsid w:val="00791E79"/>
    <w:rsid w:val="007A1308"/>
    <w:rsid w:val="007A2735"/>
    <w:rsid w:val="007B45C0"/>
    <w:rsid w:val="007C1995"/>
    <w:rsid w:val="007C2615"/>
    <w:rsid w:val="007C30FA"/>
    <w:rsid w:val="007C593E"/>
    <w:rsid w:val="007D7253"/>
    <w:rsid w:val="007E75F1"/>
    <w:rsid w:val="007F1A39"/>
    <w:rsid w:val="00800ABA"/>
    <w:rsid w:val="00800E6B"/>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63ED"/>
    <w:rsid w:val="00A17F90"/>
    <w:rsid w:val="00A27165"/>
    <w:rsid w:val="00A53A65"/>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C075B"/>
    <w:rsid w:val="00BD1E1A"/>
    <w:rsid w:val="00BD5496"/>
    <w:rsid w:val="00BE50F2"/>
    <w:rsid w:val="00BE7FB6"/>
    <w:rsid w:val="00BF11B3"/>
    <w:rsid w:val="00C01429"/>
    <w:rsid w:val="00C1353F"/>
    <w:rsid w:val="00C21CDB"/>
    <w:rsid w:val="00C2231C"/>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4A9"/>
    <w:rsid w:val="00CB0877"/>
    <w:rsid w:val="00CB72CF"/>
    <w:rsid w:val="00CC3313"/>
    <w:rsid w:val="00CD2E05"/>
    <w:rsid w:val="00CE0DC2"/>
    <w:rsid w:val="00CF0FDC"/>
    <w:rsid w:val="00CF3122"/>
    <w:rsid w:val="00D04F6B"/>
    <w:rsid w:val="00D13E19"/>
    <w:rsid w:val="00D35F12"/>
    <w:rsid w:val="00D4490E"/>
    <w:rsid w:val="00D52E47"/>
    <w:rsid w:val="00D65E7E"/>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462"/>
    <w:rsid w:val="00EC09B5"/>
    <w:rsid w:val="00EC45C2"/>
    <w:rsid w:val="00ED4564"/>
    <w:rsid w:val="00EE4011"/>
    <w:rsid w:val="00EE633D"/>
    <w:rsid w:val="00F03DC4"/>
    <w:rsid w:val="00F0424E"/>
    <w:rsid w:val="00F21702"/>
    <w:rsid w:val="00F32A2B"/>
    <w:rsid w:val="00F44D71"/>
    <w:rsid w:val="00F46F6F"/>
    <w:rsid w:val="00F65BF3"/>
    <w:rsid w:val="00F71F60"/>
    <w:rsid w:val="00F75EDE"/>
    <w:rsid w:val="00F772E6"/>
    <w:rsid w:val="00F87968"/>
    <w:rsid w:val="00F95769"/>
    <w:rsid w:val="00FA1FBD"/>
    <w:rsid w:val="00FB42BE"/>
    <w:rsid w:val="00FC284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9AAEDE-ADAF-46B5-B6E9-624CDD39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 w:type="paragraph" w:customStyle="1" w:styleId="Sinespaciado1">
    <w:name w:val="Sin espaciado1"/>
    <w:uiPriority w:val="1"/>
    <w:qFormat/>
    <w:rsid w:val="00F32A2B"/>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274288018">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692147688">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45558865">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065760425">
      <w:bodyDiv w:val="1"/>
      <w:marLeft w:val="0"/>
      <w:marRight w:val="0"/>
      <w:marTop w:val="0"/>
      <w:marBottom w:val="0"/>
      <w:divBdr>
        <w:top w:val="none" w:sz="0" w:space="0" w:color="auto"/>
        <w:left w:val="none" w:sz="0" w:space="0" w:color="auto"/>
        <w:bottom w:val="none" w:sz="0" w:space="0" w:color="auto"/>
        <w:right w:val="none" w:sz="0" w:space="0" w:color="auto"/>
      </w:divBdr>
    </w:div>
    <w:div w:id="1093429860">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42002458">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395815813">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853566254">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54847-CCDD-45FD-B06A-9756B0CF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1445</Words>
  <Characters>7951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4</cp:revision>
  <cp:lastPrinted>2020-03-25T22:55:00Z</cp:lastPrinted>
  <dcterms:created xsi:type="dcterms:W3CDTF">2020-02-26T18:32:00Z</dcterms:created>
  <dcterms:modified xsi:type="dcterms:W3CDTF">2020-03-25T22:55:00Z</dcterms:modified>
</cp:coreProperties>
</file>