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E04F3" w14:textId="77777777" w:rsidR="00720A87" w:rsidRDefault="00E561B2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  <w:r w:rsidRPr="00E561B2">
        <w:rPr>
          <w:rStyle w:val="A1"/>
          <w:rFonts w:cs="Times New Roman"/>
          <w:noProof/>
          <w:lang w:eastAsia="es-ES_tradnl"/>
        </w:rPr>
        <w:drawing>
          <wp:anchor distT="0" distB="0" distL="114300" distR="114300" simplePos="0" relativeHeight="251663360" behindDoc="1" locked="0" layoutInCell="1" allowOverlap="1" wp14:anchorId="3E9485DB" wp14:editId="62E00576">
            <wp:simplePos x="0" y="0"/>
            <wp:positionH relativeFrom="column">
              <wp:posOffset>-495300</wp:posOffset>
            </wp:positionH>
            <wp:positionV relativeFrom="paragraph">
              <wp:posOffset>-620394</wp:posOffset>
            </wp:positionV>
            <wp:extent cx="7587012" cy="2724150"/>
            <wp:effectExtent l="19050" t="0" r="0" b="0"/>
            <wp:wrapNone/>
            <wp:docPr id="4" name="Imagen 4" descr="../../../ARTES%20XPLORA/Encabezados%20Programación/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RTES%20XPLORA/Encabezados%20Programación/CAN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444" cy="272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0C6BA" w14:textId="77777777" w:rsidR="00720A87" w:rsidRDefault="00720A87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</w:p>
    <w:p w14:paraId="0B64AF5B" w14:textId="77777777" w:rsidR="00720A87" w:rsidRDefault="00720A87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</w:p>
    <w:p w14:paraId="30A7EB1C" w14:textId="77777777" w:rsidR="00720A87" w:rsidRDefault="00720A87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</w:p>
    <w:p w14:paraId="34F35BBA" w14:textId="77777777" w:rsidR="001C5EE2" w:rsidRDefault="001C5EE2" w:rsidP="00720A87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4"/>
        </w:rPr>
      </w:pPr>
    </w:p>
    <w:p w14:paraId="7712BE24" w14:textId="77777777" w:rsidR="001C5EE2" w:rsidRDefault="001C5EE2" w:rsidP="00720A87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4"/>
        </w:rPr>
      </w:pPr>
    </w:p>
    <w:p w14:paraId="25156789" w14:textId="77777777" w:rsidR="001C5EE2" w:rsidRDefault="001C5EE2" w:rsidP="00720A87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4"/>
        </w:rPr>
      </w:pPr>
    </w:p>
    <w:p w14:paraId="4131C15F" w14:textId="77777777" w:rsidR="001C5EE2" w:rsidRPr="001C5EE2" w:rsidRDefault="001C5EE2" w:rsidP="00196484">
      <w:pPr>
        <w:pStyle w:val="Default"/>
        <w:spacing w:line="241" w:lineRule="atLeast"/>
        <w:rPr>
          <w:rStyle w:val="A1"/>
          <w:rFonts w:ascii="Century Gothic" w:hAnsi="Century Gothic" w:cs="Times New Roman"/>
          <w:color w:val="1F497D"/>
          <w:sz w:val="22"/>
        </w:rPr>
      </w:pPr>
    </w:p>
    <w:p w14:paraId="2CD421BE" w14:textId="77777777" w:rsidR="00F36E52" w:rsidRPr="00F36E52" w:rsidRDefault="00F36E52" w:rsidP="00430AC4">
      <w:pPr>
        <w:pStyle w:val="Default"/>
        <w:jc w:val="center"/>
        <w:rPr>
          <w:rStyle w:val="A1"/>
          <w:rFonts w:ascii="Century Gothic" w:hAnsi="Century Gothic" w:cs="Times New Roman"/>
          <w:color w:val="1F497D" w:themeColor="text2"/>
          <w:sz w:val="24"/>
        </w:rPr>
      </w:pPr>
    </w:p>
    <w:p w14:paraId="611F53C2" w14:textId="77777777" w:rsidR="00430AC4" w:rsidRPr="00F36E52" w:rsidRDefault="001C576D" w:rsidP="00430AC4">
      <w:pPr>
        <w:pStyle w:val="Default"/>
        <w:jc w:val="center"/>
        <w:rPr>
          <w:rFonts w:ascii="Century Gothic" w:hAnsi="Century Gothic"/>
          <w:color w:val="1F497D" w:themeColor="text2"/>
          <w:sz w:val="23"/>
          <w:szCs w:val="23"/>
        </w:rPr>
      </w:pPr>
      <w:r w:rsidRPr="00F36E52">
        <w:rPr>
          <w:rStyle w:val="A1"/>
          <w:rFonts w:ascii="Century Gothic" w:hAnsi="Century Gothic" w:cs="Times New Roman"/>
          <w:color w:val="1F497D" w:themeColor="text2"/>
          <w:sz w:val="44"/>
        </w:rPr>
        <w:t>CANADÁ</w:t>
      </w:r>
      <w:r w:rsidR="00E561B2" w:rsidRPr="00F36E52">
        <w:rPr>
          <w:rStyle w:val="A1"/>
          <w:rFonts w:ascii="Century Gothic" w:hAnsi="Century Gothic" w:cs="Times New Roman"/>
          <w:color w:val="1F497D" w:themeColor="text2"/>
          <w:sz w:val="44"/>
        </w:rPr>
        <w:t xml:space="preserve"> </w:t>
      </w:r>
      <w:r w:rsidR="00430AC4" w:rsidRPr="00F36E52">
        <w:rPr>
          <w:rStyle w:val="A1"/>
          <w:rFonts w:ascii="Century Gothic" w:hAnsi="Century Gothic" w:cs="Times New Roman"/>
          <w:color w:val="1F497D" w:themeColor="text2"/>
          <w:sz w:val="44"/>
        </w:rPr>
        <w:t>QUEBE</w:t>
      </w:r>
      <w:r w:rsidR="00F36E52" w:rsidRPr="00F36E52">
        <w:rPr>
          <w:rStyle w:val="A1"/>
          <w:rFonts w:ascii="Century Gothic" w:hAnsi="Century Gothic" w:cs="Times New Roman"/>
          <w:color w:val="1F497D" w:themeColor="text2"/>
          <w:sz w:val="44"/>
        </w:rPr>
        <w:t xml:space="preserve">C A </w:t>
      </w:r>
      <w:r w:rsidR="00430AC4" w:rsidRPr="00F36E52">
        <w:rPr>
          <w:rFonts w:ascii="Century Gothic" w:hAnsi="Century Gothic"/>
          <w:b/>
          <w:color w:val="1F497D" w:themeColor="text2"/>
          <w:sz w:val="44"/>
          <w:szCs w:val="44"/>
        </w:rPr>
        <w:t>NIÁGARA</w:t>
      </w:r>
    </w:p>
    <w:p w14:paraId="09DD1C3C" w14:textId="77777777" w:rsidR="00720A87" w:rsidRPr="00F36E52" w:rsidRDefault="00F36E52" w:rsidP="00430AC4">
      <w:pPr>
        <w:pStyle w:val="Pa1"/>
        <w:spacing w:line="240" w:lineRule="auto"/>
        <w:jc w:val="center"/>
        <w:rPr>
          <w:rStyle w:val="A4"/>
          <w:rFonts w:ascii="Century Gothic" w:hAnsi="Century Gothic" w:cs="Times New Roman"/>
          <w:b/>
          <w:color w:val="E36C0A"/>
          <w:sz w:val="32"/>
          <w:szCs w:val="32"/>
        </w:rPr>
        <w:sectPr w:rsidR="00720A87" w:rsidRPr="00F36E52" w:rsidSect="003A27A5">
          <w:headerReference w:type="default" r:id="rId9"/>
          <w:footerReference w:type="default" r:id="rId10"/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 w:rsidRPr="00F36E52">
        <w:rPr>
          <w:rFonts w:ascii="Century Gothic" w:hAnsi="Century Gothic"/>
          <w:b/>
          <w:bCs/>
          <w:noProof/>
          <w:color w:val="1F497D"/>
          <w:sz w:val="48"/>
          <w:szCs w:val="32"/>
          <w:lang w:eastAsia="es-ES_tradnl"/>
        </w:rPr>
        <w:drawing>
          <wp:anchor distT="0" distB="0" distL="114300" distR="114300" simplePos="0" relativeHeight="251664384" behindDoc="1" locked="0" layoutInCell="1" allowOverlap="1" wp14:anchorId="6B616398" wp14:editId="1236B06A">
            <wp:simplePos x="0" y="0"/>
            <wp:positionH relativeFrom="column">
              <wp:posOffset>5538295</wp:posOffset>
            </wp:positionH>
            <wp:positionV relativeFrom="paragraph">
              <wp:posOffset>44449</wp:posOffset>
            </wp:positionV>
            <wp:extent cx="1009254" cy="1130091"/>
            <wp:effectExtent l="0" t="0" r="0" b="0"/>
            <wp:wrapNone/>
            <wp:docPr id="5" name="4 Imagen" descr="5% Descu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% Descuen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015" cy="113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1B2" w:rsidRPr="00F36E52">
        <w:rPr>
          <w:rStyle w:val="A1"/>
          <w:rFonts w:ascii="Century Gothic" w:hAnsi="Century Gothic" w:cs="Times New Roman"/>
          <w:bCs w:val="0"/>
          <w:color w:val="E36C0A"/>
        </w:rPr>
        <w:t>7 Días / 6</w:t>
      </w:r>
      <w:r w:rsidR="00452E50" w:rsidRPr="00F36E52">
        <w:rPr>
          <w:rStyle w:val="A1"/>
          <w:rFonts w:ascii="Century Gothic" w:hAnsi="Century Gothic" w:cs="Times New Roman"/>
          <w:bCs w:val="0"/>
          <w:color w:val="E36C0A"/>
        </w:rPr>
        <w:t xml:space="preserve"> Noche</w:t>
      </w:r>
      <w:r w:rsidRPr="00F36E52">
        <w:rPr>
          <w:rStyle w:val="A1"/>
          <w:rFonts w:ascii="Century Gothic" w:hAnsi="Century Gothic" w:cs="Times New Roman"/>
          <w:bCs w:val="0"/>
          <w:color w:val="E36C0A"/>
        </w:rPr>
        <w:t>s</w:t>
      </w:r>
    </w:p>
    <w:p w14:paraId="0290ECB6" w14:textId="77777777" w:rsidR="00F36E52" w:rsidRPr="00F36E52" w:rsidRDefault="00F36E52" w:rsidP="00F36E52">
      <w:pPr>
        <w:pStyle w:val="Default"/>
      </w:pPr>
    </w:p>
    <w:p w14:paraId="0CD5BD77" w14:textId="77777777" w:rsidR="00F36E52" w:rsidRPr="00F36E52" w:rsidRDefault="00720A87" w:rsidP="00F36E52">
      <w:pPr>
        <w:pStyle w:val="Pa1"/>
        <w:jc w:val="both"/>
        <w:rPr>
          <w:rStyle w:val="A4"/>
          <w:rFonts w:ascii="Century Gothic" w:hAnsi="Century Gothic"/>
          <w:b/>
          <w:bCs/>
          <w:sz w:val="20"/>
          <w:szCs w:val="16"/>
        </w:rPr>
      </w:pPr>
      <w:r w:rsidRPr="00F36E52">
        <w:rPr>
          <w:rStyle w:val="A4"/>
          <w:rFonts w:ascii="Century Gothic" w:hAnsi="Century Gothic"/>
          <w:b/>
          <w:bCs/>
          <w:sz w:val="20"/>
          <w:szCs w:val="16"/>
        </w:rPr>
        <w:t>Salidas Garantizadas</w:t>
      </w:r>
      <w:r w:rsidR="002049E6" w:rsidRPr="00F36E52">
        <w:rPr>
          <w:rStyle w:val="A4"/>
          <w:rFonts w:ascii="Century Gothic" w:hAnsi="Century Gothic"/>
          <w:b/>
          <w:bCs/>
          <w:sz w:val="20"/>
          <w:szCs w:val="16"/>
        </w:rPr>
        <w:t>:</w:t>
      </w:r>
    </w:p>
    <w:p w14:paraId="7ED22C4F" w14:textId="77777777" w:rsidR="00F36E52" w:rsidRDefault="00F36E52" w:rsidP="00F36E52">
      <w:pPr>
        <w:pStyle w:val="Pa1"/>
        <w:jc w:val="both"/>
        <w:rPr>
          <w:rStyle w:val="A4"/>
          <w:rFonts w:ascii="Century Gothic" w:hAnsi="Century Gothic"/>
          <w:b/>
          <w:bCs/>
          <w:sz w:val="16"/>
          <w:szCs w:val="16"/>
        </w:rPr>
      </w:pPr>
      <w:r w:rsidRPr="00F36E52">
        <w:rPr>
          <w:rFonts w:ascii="Century Gothic" w:hAnsi="Century Gothic" w:cs="TimesNewRomanPSMT"/>
          <w:noProof/>
          <w:sz w:val="20"/>
          <w:szCs w:val="16"/>
          <w:lang w:eastAsia="es-ES_tradnl"/>
        </w:rPr>
        <w:drawing>
          <wp:anchor distT="0" distB="0" distL="114300" distR="114300" simplePos="0" relativeHeight="251665408" behindDoc="0" locked="0" layoutInCell="1" allowOverlap="1" wp14:anchorId="5E57D8F0" wp14:editId="6B2A6A24">
            <wp:simplePos x="0" y="0"/>
            <wp:positionH relativeFrom="column">
              <wp:posOffset>2019300</wp:posOffset>
            </wp:positionH>
            <wp:positionV relativeFrom="paragraph">
              <wp:posOffset>130882</wp:posOffset>
            </wp:positionV>
            <wp:extent cx="2759710" cy="20694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ADEBB" w14:textId="77777777" w:rsidR="000D2D79" w:rsidRPr="00F36E52" w:rsidRDefault="00430AC4" w:rsidP="00F36E52">
      <w:pPr>
        <w:pStyle w:val="Pa1"/>
        <w:jc w:val="both"/>
        <w:rPr>
          <w:rFonts w:ascii="Century Gothic" w:hAnsi="Century Gothic" w:cs="Swis721 Cn BT"/>
          <w:b/>
          <w:bCs/>
          <w:color w:val="221E1F"/>
          <w:sz w:val="20"/>
          <w:szCs w:val="20"/>
        </w:rPr>
      </w:pPr>
      <w:r w:rsidRPr="00F36E52">
        <w:rPr>
          <w:rFonts w:ascii="Century Gothic" w:hAnsi="Century Gothic"/>
          <w:b/>
          <w:sz w:val="20"/>
          <w:szCs w:val="20"/>
        </w:rPr>
        <w:t>***2018***</w:t>
      </w:r>
    </w:p>
    <w:p w14:paraId="363F8938" w14:textId="77777777" w:rsidR="00430AC4" w:rsidRPr="00F36E52" w:rsidRDefault="00430AC4" w:rsidP="00430A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eastAsia="es-EC"/>
        </w:rPr>
      </w:pP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>Mayo</w:t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TimesNewRomanPSMT"/>
          <w:sz w:val="20"/>
          <w:szCs w:val="20"/>
          <w:lang w:eastAsia="es-EC"/>
        </w:rPr>
        <w:t>5 12 19 26</w:t>
      </w:r>
    </w:p>
    <w:p w14:paraId="3E8008A7" w14:textId="77777777" w:rsidR="00430AC4" w:rsidRPr="00F36E52" w:rsidRDefault="00430AC4" w:rsidP="00430A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eastAsia="es-EC"/>
        </w:rPr>
      </w:pP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 xml:space="preserve">Junio </w:t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TimesNewRomanPSMT"/>
          <w:sz w:val="20"/>
          <w:szCs w:val="20"/>
          <w:lang w:eastAsia="es-EC"/>
        </w:rPr>
        <w:t>2 9 16 23 30</w:t>
      </w:r>
    </w:p>
    <w:p w14:paraId="50D8CA4E" w14:textId="77777777" w:rsidR="00430AC4" w:rsidRPr="00F36E52" w:rsidRDefault="00430AC4" w:rsidP="00430A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eastAsia="es-EC"/>
        </w:rPr>
      </w:pP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 xml:space="preserve">Julio </w:t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TimesNewRomanPSMT"/>
          <w:sz w:val="20"/>
          <w:szCs w:val="20"/>
          <w:lang w:eastAsia="es-EC"/>
        </w:rPr>
        <w:t>7 14 21 28</w:t>
      </w:r>
    </w:p>
    <w:p w14:paraId="27D5F1CC" w14:textId="77777777" w:rsidR="00430AC4" w:rsidRPr="00F36E52" w:rsidRDefault="00430AC4" w:rsidP="00430A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eastAsia="es-EC"/>
        </w:rPr>
      </w:pP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 xml:space="preserve">Agosto </w:t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TimesNewRomanPSMT"/>
          <w:sz w:val="20"/>
          <w:szCs w:val="20"/>
          <w:lang w:eastAsia="es-EC"/>
        </w:rPr>
        <w:t>4 11 18 25</w:t>
      </w:r>
    </w:p>
    <w:p w14:paraId="55A9E252" w14:textId="77777777" w:rsidR="00430AC4" w:rsidRPr="00F36E52" w:rsidRDefault="00430AC4" w:rsidP="00430A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eastAsia="es-EC"/>
        </w:rPr>
      </w:pP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>Septiembre</w:t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TimesNewRomanPSMT"/>
          <w:sz w:val="20"/>
          <w:szCs w:val="20"/>
          <w:lang w:eastAsia="es-EC"/>
        </w:rPr>
        <w:t>1 8 15 22 29</w:t>
      </w:r>
    </w:p>
    <w:p w14:paraId="715C3B01" w14:textId="77777777" w:rsidR="00430AC4" w:rsidRPr="00F36E52" w:rsidRDefault="00430AC4" w:rsidP="00430A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eastAsia="es-EC"/>
        </w:rPr>
      </w:pP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 xml:space="preserve">Octubre </w:t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TimesNewRomanPSMT"/>
          <w:sz w:val="20"/>
          <w:szCs w:val="20"/>
          <w:lang w:eastAsia="es-EC"/>
        </w:rPr>
        <w:t>6 13 20 27</w:t>
      </w:r>
    </w:p>
    <w:p w14:paraId="7A507FAF" w14:textId="77777777" w:rsidR="00430AC4" w:rsidRPr="00F36E52" w:rsidRDefault="00430AC4" w:rsidP="00430A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eastAsia="es-EC"/>
        </w:rPr>
      </w:pP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 xml:space="preserve">Noviembre </w:t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TimesNewRomanPSMT"/>
          <w:sz w:val="20"/>
          <w:szCs w:val="20"/>
          <w:lang w:eastAsia="es-EC"/>
        </w:rPr>
        <w:t>3 10</w:t>
      </w:r>
    </w:p>
    <w:p w14:paraId="7D3F532F" w14:textId="77777777" w:rsidR="00F36E52" w:rsidRPr="00F36E52" w:rsidRDefault="00430AC4" w:rsidP="00F36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eastAsia="es-EC"/>
        </w:rPr>
      </w:pP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 xml:space="preserve">Diciembre </w:t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TimesNewRomanPSMT"/>
          <w:sz w:val="20"/>
          <w:szCs w:val="20"/>
          <w:lang w:eastAsia="es-EC"/>
        </w:rPr>
        <w:t>22</w:t>
      </w:r>
    </w:p>
    <w:p w14:paraId="01672099" w14:textId="77777777" w:rsidR="00F36E52" w:rsidRPr="00F36E52" w:rsidRDefault="00F36E52" w:rsidP="00F36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eastAsia="es-EC"/>
        </w:rPr>
      </w:pPr>
    </w:p>
    <w:p w14:paraId="6C5A3E0F" w14:textId="77777777" w:rsidR="00430AC4" w:rsidRPr="00F36E52" w:rsidRDefault="00430AC4" w:rsidP="00F36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sz w:val="20"/>
          <w:szCs w:val="20"/>
          <w:lang w:eastAsia="es-EC"/>
        </w:rPr>
      </w:pPr>
      <w:r w:rsidRPr="00F36E52">
        <w:rPr>
          <w:rFonts w:ascii="Century Gothic" w:hAnsi="Century Gothic" w:cs="ArialNarrow"/>
          <w:b/>
          <w:sz w:val="20"/>
          <w:szCs w:val="20"/>
          <w:lang w:eastAsia="es-EC"/>
        </w:rPr>
        <w:t>***2019***</w:t>
      </w:r>
    </w:p>
    <w:p w14:paraId="5D0BB34B" w14:textId="77777777" w:rsidR="00430AC4" w:rsidRPr="00F36E52" w:rsidRDefault="00430AC4" w:rsidP="00430A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eastAsia="es-EC"/>
        </w:rPr>
      </w:pP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 xml:space="preserve">Marzo </w:t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TimesNewRomanPSMT"/>
          <w:sz w:val="20"/>
          <w:szCs w:val="20"/>
          <w:lang w:eastAsia="es-EC"/>
        </w:rPr>
        <w:t>9 23</w:t>
      </w:r>
    </w:p>
    <w:p w14:paraId="24EA3491" w14:textId="77777777" w:rsidR="00430AC4" w:rsidRPr="00F36E52" w:rsidRDefault="00430AC4" w:rsidP="00430A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0"/>
          <w:szCs w:val="20"/>
          <w:lang w:eastAsia="es-EC"/>
        </w:rPr>
      </w:pP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>Abril</w:t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</w:r>
      <w:r w:rsidRPr="00F36E52">
        <w:rPr>
          <w:rFonts w:ascii="Century Gothic" w:hAnsi="Century Gothic" w:cs="ArialNarrow-Bold"/>
          <w:b/>
          <w:bCs/>
          <w:sz w:val="20"/>
          <w:szCs w:val="20"/>
          <w:lang w:eastAsia="es-EC"/>
        </w:rPr>
        <w:tab/>
        <w:t xml:space="preserve"> </w:t>
      </w:r>
      <w:r w:rsidRPr="00F36E52">
        <w:rPr>
          <w:rFonts w:ascii="Century Gothic" w:hAnsi="Century Gothic" w:cs="TimesNewRomanPSMT"/>
          <w:sz w:val="20"/>
          <w:szCs w:val="20"/>
          <w:lang w:eastAsia="es-EC"/>
        </w:rPr>
        <w:t>6 13</w:t>
      </w:r>
    </w:p>
    <w:p w14:paraId="47EF5CDE" w14:textId="77777777" w:rsidR="00430AC4" w:rsidRPr="00430AC4" w:rsidRDefault="00430AC4" w:rsidP="00430A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</w:p>
    <w:p w14:paraId="44CA8159" w14:textId="77777777" w:rsidR="00F36E52" w:rsidRDefault="00F36E52" w:rsidP="00F36E52">
      <w:pPr>
        <w:spacing w:after="0" w:line="240" w:lineRule="auto"/>
        <w:jc w:val="center"/>
        <w:rPr>
          <w:rStyle w:val="A4"/>
          <w:rFonts w:ascii="Century Gothic" w:hAnsi="Century Gothic"/>
          <w:b/>
          <w:sz w:val="22"/>
          <w:szCs w:val="22"/>
        </w:rPr>
      </w:pPr>
    </w:p>
    <w:p w14:paraId="27D0FEDD" w14:textId="77777777" w:rsidR="00F36E52" w:rsidRPr="00430AC4" w:rsidRDefault="00F36E52" w:rsidP="00F36E52">
      <w:pPr>
        <w:spacing w:after="0" w:line="240" w:lineRule="auto"/>
        <w:jc w:val="center"/>
        <w:rPr>
          <w:rStyle w:val="A4"/>
          <w:rFonts w:ascii="Century Gothic" w:hAnsi="Century Gothic"/>
          <w:b/>
          <w:sz w:val="22"/>
          <w:szCs w:val="22"/>
        </w:rPr>
      </w:pPr>
    </w:p>
    <w:p w14:paraId="17CE1B5C" w14:textId="77777777" w:rsidR="00F36E52" w:rsidRPr="00F36E52" w:rsidRDefault="00F36E52" w:rsidP="00F36E52">
      <w:pPr>
        <w:spacing w:after="0" w:line="240" w:lineRule="auto"/>
        <w:jc w:val="center"/>
        <w:rPr>
          <w:rStyle w:val="A4"/>
          <w:rFonts w:ascii="Century Gothic" w:hAnsi="Century Gothic"/>
          <w:b/>
          <w:sz w:val="20"/>
          <w:szCs w:val="22"/>
        </w:rPr>
      </w:pPr>
      <w:r w:rsidRPr="00717C8A">
        <w:rPr>
          <w:rStyle w:val="A4"/>
          <w:rFonts w:ascii="Century Gothic" w:hAnsi="Century Gothic"/>
          <w:b/>
          <w:sz w:val="20"/>
          <w:szCs w:val="22"/>
        </w:rPr>
        <w:t>PRECIOS POR PERSONA EN US$</w:t>
      </w:r>
    </w:p>
    <w:p w14:paraId="58FC5F4E" w14:textId="77777777" w:rsidR="00F36E52" w:rsidRPr="00430AC4" w:rsidRDefault="00F36E52" w:rsidP="00F36E52">
      <w:pPr>
        <w:spacing w:after="0" w:line="240" w:lineRule="auto"/>
        <w:rPr>
          <w:rStyle w:val="A4"/>
          <w:rFonts w:ascii="Century Gothic" w:hAnsi="Century Gothic"/>
          <w:b/>
          <w:sz w:val="10"/>
          <w:szCs w:val="10"/>
        </w:rPr>
      </w:pPr>
    </w:p>
    <w:tbl>
      <w:tblPr>
        <w:tblW w:w="7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880"/>
        <w:gridCol w:w="880"/>
        <w:gridCol w:w="880"/>
        <w:gridCol w:w="880"/>
        <w:gridCol w:w="880"/>
      </w:tblGrid>
      <w:tr w:rsidR="00F36E52" w:rsidRPr="00430AC4" w14:paraId="3BED343A" w14:textId="77777777" w:rsidTr="00F36E52">
        <w:trPr>
          <w:trHeight w:val="315"/>
          <w:jc w:val="center"/>
        </w:trPr>
        <w:tc>
          <w:tcPr>
            <w:tcW w:w="265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4E106BB" w14:textId="77777777" w:rsidR="00F36E52" w:rsidRPr="00430AC4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430AC4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SALIDAS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7CC1425" w14:textId="77777777" w:rsidR="00F36E52" w:rsidRPr="00430AC4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430AC4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SGL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B2D8B9C" w14:textId="77777777" w:rsidR="00F36E52" w:rsidRPr="00430AC4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430AC4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DBL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D51B40A" w14:textId="77777777" w:rsidR="00F36E52" w:rsidRPr="00430AC4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430AC4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TPL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274D1B4" w14:textId="77777777" w:rsidR="00F36E52" w:rsidRPr="00430AC4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430AC4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CUA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69DB9CA" w14:textId="77777777" w:rsidR="00F36E52" w:rsidRPr="00430AC4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430AC4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CHD</w:t>
            </w:r>
          </w:p>
        </w:tc>
      </w:tr>
      <w:tr w:rsidR="00F36E52" w:rsidRPr="00430AC4" w14:paraId="0F32B737" w14:textId="77777777" w:rsidTr="00F36E52">
        <w:trPr>
          <w:trHeight w:val="1594"/>
          <w:jc w:val="center"/>
        </w:trPr>
        <w:tc>
          <w:tcPr>
            <w:tcW w:w="2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79B" w14:textId="77777777" w:rsidR="00F36E52" w:rsidRPr="00430AC4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</w:pPr>
            <w:r w:rsidRPr="00430AC4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t>2018</w:t>
            </w:r>
            <w:r w:rsidRPr="00430AC4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br/>
            </w:r>
            <w:r w:rsidRPr="00430AC4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t>Mayo 5 12 19 26</w:t>
            </w:r>
            <w:r w:rsidRPr="00430AC4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Noviembre 3 10</w:t>
            </w:r>
            <w:r w:rsidRPr="00430AC4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Diciembre 22</w:t>
            </w:r>
            <w:r w:rsidRPr="00430AC4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br/>
              <w:t>2019</w:t>
            </w:r>
            <w:r w:rsidRPr="00430AC4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br/>
            </w:r>
            <w:r w:rsidRPr="00430AC4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t>Marzo 9 23</w:t>
            </w:r>
            <w:r w:rsidRPr="00430AC4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Abril 6 13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2351" w14:textId="77777777" w:rsidR="00F36E52" w:rsidRPr="00F36E52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36E5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2046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A223" w14:textId="77777777" w:rsidR="00F36E52" w:rsidRPr="00F36E52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36E5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1431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C5AB" w14:textId="77777777" w:rsidR="00F36E52" w:rsidRPr="00F36E52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36E5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1281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30BB" w14:textId="77777777" w:rsidR="00F36E52" w:rsidRPr="00F36E52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36E5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1189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26DD" w14:textId="77777777" w:rsidR="00F36E52" w:rsidRPr="00F36E52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36E5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862</w:t>
            </w:r>
          </w:p>
        </w:tc>
      </w:tr>
      <w:tr w:rsidR="00F36E52" w:rsidRPr="00430AC4" w14:paraId="1E5B328A" w14:textId="77777777" w:rsidTr="00F36E52">
        <w:trPr>
          <w:trHeight w:val="1576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AB8509" w14:textId="77777777" w:rsidR="00F36E52" w:rsidRPr="00430AC4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</w:pPr>
            <w:r w:rsidRPr="00430AC4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t>2018</w:t>
            </w:r>
            <w:r w:rsidRPr="00430AC4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br/>
            </w:r>
            <w:r w:rsidRPr="00430AC4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t>Junio 2 16 23 30</w:t>
            </w:r>
            <w:r w:rsidRPr="00430AC4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Julio 7 14 21 28</w:t>
            </w:r>
            <w:r w:rsidRPr="00430AC4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Agosto 4 11 18 25</w:t>
            </w:r>
            <w:r w:rsidRPr="00430AC4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Septiembre 1 8 15 22 29</w:t>
            </w:r>
            <w:r w:rsidRPr="00430AC4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Octubre 6 13 20 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A1B6BC1" w14:textId="77777777" w:rsidR="00F36E52" w:rsidRPr="00F36E52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36E5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2158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01C1E1" w14:textId="77777777" w:rsidR="00F36E52" w:rsidRPr="00F36E52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36E5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778478" w14:textId="77777777" w:rsidR="00F36E52" w:rsidRPr="00F36E52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36E5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21BE1F" w14:textId="77777777" w:rsidR="00F36E52" w:rsidRPr="00F36E52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36E5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876C87" w14:textId="77777777" w:rsidR="00F36E52" w:rsidRPr="00F36E52" w:rsidRDefault="00F36E52" w:rsidP="00085AA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F36E52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862</w:t>
            </w:r>
          </w:p>
        </w:tc>
      </w:tr>
    </w:tbl>
    <w:p w14:paraId="2BAE9427" w14:textId="77777777" w:rsidR="001C576D" w:rsidRPr="00430AC4" w:rsidRDefault="001C576D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</w:p>
    <w:p w14:paraId="63766299" w14:textId="77777777" w:rsidR="001C576D" w:rsidRPr="00430AC4" w:rsidRDefault="001C576D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</w:p>
    <w:p w14:paraId="4FB17DE5" w14:textId="77777777" w:rsidR="001C576D" w:rsidRPr="00430AC4" w:rsidRDefault="001C576D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</w:p>
    <w:p w14:paraId="67378CC3" w14:textId="77777777" w:rsidR="001C576D" w:rsidRPr="00430AC4" w:rsidRDefault="001C576D" w:rsidP="001C57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6"/>
          <w:lang w:eastAsia="es-EC"/>
        </w:rPr>
      </w:pPr>
    </w:p>
    <w:p w14:paraId="591FF51F" w14:textId="77777777" w:rsidR="001C576D" w:rsidRPr="00430AC4" w:rsidRDefault="001C576D" w:rsidP="00196484">
      <w:pPr>
        <w:pStyle w:val="Pa1"/>
        <w:jc w:val="both"/>
        <w:rPr>
          <w:rStyle w:val="A4"/>
          <w:rFonts w:ascii="Century Gothic" w:hAnsi="Century Gothic"/>
          <w:b/>
          <w:bCs/>
        </w:rPr>
        <w:sectPr w:rsidR="001C576D" w:rsidRPr="00430AC4" w:rsidSect="00F36E52">
          <w:type w:val="continuous"/>
          <w:pgSz w:w="11906" w:h="16838"/>
          <w:pgMar w:top="720" w:right="720" w:bottom="720" w:left="720" w:header="708" w:footer="0" w:gutter="0"/>
          <w:cols w:space="874"/>
          <w:docGrid w:linePitch="360"/>
        </w:sectPr>
      </w:pPr>
    </w:p>
    <w:p w14:paraId="3A0B8FC3" w14:textId="77777777" w:rsidR="00196484" w:rsidRPr="00430AC4" w:rsidRDefault="00196484" w:rsidP="00F36E52">
      <w:pPr>
        <w:pStyle w:val="Pa1"/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430AC4">
        <w:rPr>
          <w:rStyle w:val="A4"/>
          <w:rFonts w:ascii="Century Gothic" w:hAnsi="Century Gothic"/>
          <w:b/>
          <w:bCs/>
        </w:rPr>
        <w:lastRenderedPageBreak/>
        <w:t>Los Precios Incluyen:</w:t>
      </w:r>
    </w:p>
    <w:p w14:paraId="6896FC16" w14:textId="77777777" w:rsidR="00430AC4" w:rsidRPr="00F36E52" w:rsidRDefault="00430AC4" w:rsidP="00F36E5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Narrow"/>
          <w:sz w:val="18"/>
          <w:szCs w:val="18"/>
          <w:lang w:eastAsia="es-EC"/>
        </w:rPr>
      </w:pP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Admision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al barco de Mil Islas </w:t>
      </w:r>
      <w:r w:rsidR="00F36E52">
        <w:rPr>
          <w:rFonts w:ascii="Century Gothic" w:hAnsi="Century Gothic" w:cs="ArialNarrow"/>
          <w:sz w:val="18"/>
          <w:szCs w:val="18"/>
          <w:lang w:eastAsia="es-EC"/>
        </w:rPr>
        <w:t xml:space="preserve">- Opera de Mayo 1 a Octubre 31. </w:t>
      </w:r>
      <w:r w:rsidRPr="00F36E52">
        <w:rPr>
          <w:rFonts w:ascii="Century Gothic" w:hAnsi="Century Gothic" w:cs="ArialNarrow"/>
          <w:sz w:val="18"/>
          <w:szCs w:val="18"/>
          <w:lang w:eastAsia="es-EC"/>
        </w:rPr>
        <w:t xml:space="preserve">Fuera de temporada se visita el Museo de la </w:t>
      </w:r>
      <w:proofErr w:type="spellStart"/>
      <w:r w:rsidRPr="00F36E52">
        <w:rPr>
          <w:rFonts w:ascii="Century Gothic" w:hAnsi="Century Gothic" w:cs="ArialNarrow"/>
          <w:sz w:val="18"/>
          <w:szCs w:val="18"/>
          <w:lang w:eastAsia="es-EC"/>
        </w:rPr>
        <w:t>Civilizacion</w:t>
      </w:r>
      <w:proofErr w:type="spellEnd"/>
      <w:r w:rsidRPr="00F36E52">
        <w:rPr>
          <w:rFonts w:ascii="Century Gothic" w:hAnsi="Century Gothic" w:cs="ArialNarrow"/>
          <w:sz w:val="18"/>
          <w:szCs w:val="18"/>
          <w:lang w:eastAsia="es-EC"/>
        </w:rPr>
        <w:t xml:space="preserve"> en Ottawa</w:t>
      </w:r>
    </w:p>
    <w:p w14:paraId="0351C671" w14:textId="77777777" w:rsidR="00430AC4" w:rsidRPr="00430AC4" w:rsidRDefault="00430AC4" w:rsidP="00F36E5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>Circuito basado en hotel Turista y/o turista superior</w:t>
      </w:r>
    </w:p>
    <w:p w14:paraId="7336867C" w14:textId="77777777" w:rsidR="00430AC4" w:rsidRPr="00430AC4" w:rsidRDefault="00430AC4" w:rsidP="00F36E5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>Incluye 7 Desayunos Americanos</w:t>
      </w:r>
    </w:p>
    <w:p w14:paraId="0DD22E0D" w14:textId="77777777" w:rsidR="00430AC4" w:rsidRPr="00F36E52" w:rsidRDefault="00430AC4" w:rsidP="00F36E5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Incluye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Hornblower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Niagara Opera de Mayo a Octubre. Fuera de</w:t>
      </w:r>
      <w:r w:rsidR="00F36E52">
        <w:rPr>
          <w:rFonts w:ascii="Century Gothic" w:hAnsi="Century Gothic" w:cs="ArialNarrow"/>
          <w:sz w:val="18"/>
          <w:szCs w:val="18"/>
          <w:lang w:eastAsia="es-EC"/>
        </w:rPr>
        <w:t xml:space="preserve"> </w:t>
      </w:r>
      <w:r w:rsidRPr="00F36E52">
        <w:rPr>
          <w:rFonts w:ascii="Century Gothic" w:hAnsi="Century Gothic" w:cs="ArialNarrow"/>
          <w:sz w:val="18"/>
          <w:szCs w:val="18"/>
          <w:lang w:eastAsia="es-EC"/>
        </w:rPr>
        <w:t xml:space="preserve">temporada </w:t>
      </w:r>
      <w:r w:rsidR="00F36E52" w:rsidRPr="00F36E52">
        <w:rPr>
          <w:rFonts w:ascii="Century Gothic" w:hAnsi="Century Gothic" w:cs="ArialNarrow"/>
          <w:sz w:val="18"/>
          <w:szCs w:val="18"/>
          <w:lang w:eastAsia="es-EC"/>
        </w:rPr>
        <w:t>será</w:t>
      </w:r>
      <w:r w:rsidRPr="00F36E52">
        <w:rPr>
          <w:rFonts w:ascii="Century Gothic" w:hAnsi="Century Gothic" w:cs="ArialNarrow"/>
          <w:sz w:val="18"/>
          <w:szCs w:val="18"/>
          <w:lang w:eastAsia="es-EC"/>
        </w:rPr>
        <w:t xml:space="preserve"> substituido por los </w:t>
      </w:r>
      <w:r w:rsidR="00F36E52" w:rsidRPr="00F36E52">
        <w:rPr>
          <w:rFonts w:ascii="Century Gothic" w:hAnsi="Century Gothic" w:cs="ArialNarrow"/>
          <w:sz w:val="18"/>
          <w:szCs w:val="18"/>
          <w:lang w:eastAsia="es-EC"/>
        </w:rPr>
        <w:t>túneles</w:t>
      </w:r>
      <w:r w:rsidRPr="00F36E52">
        <w:rPr>
          <w:rFonts w:ascii="Century Gothic" w:hAnsi="Century Gothic" w:cs="ArialNarrow"/>
          <w:sz w:val="18"/>
          <w:szCs w:val="18"/>
          <w:lang w:eastAsia="es-EC"/>
        </w:rPr>
        <w:t xml:space="preserve"> </w:t>
      </w:r>
      <w:r w:rsidR="00F36E52" w:rsidRPr="00F36E52">
        <w:rPr>
          <w:rFonts w:ascii="Century Gothic" w:hAnsi="Century Gothic" w:cs="ArialNarrow"/>
          <w:sz w:val="18"/>
          <w:szCs w:val="18"/>
          <w:lang w:eastAsia="es-EC"/>
        </w:rPr>
        <w:t>escénicos</w:t>
      </w:r>
      <w:r w:rsidRPr="00F36E52">
        <w:rPr>
          <w:rFonts w:ascii="Century Gothic" w:hAnsi="Century Gothic" w:cs="ArialNarrow"/>
          <w:sz w:val="18"/>
          <w:szCs w:val="18"/>
          <w:lang w:eastAsia="es-EC"/>
        </w:rPr>
        <w:t>.</w:t>
      </w:r>
    </w:p>
    <w:p w14:paraId="533D5B99" w14:textId="77777777" w:rsidR="00430AC4" w:rsidRPr="00F36E52" w:rsidRDefault="00F36E52" w:rsidP="00F36E5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 w:cs="ArialNarrow"/>
          <w:sz w:val="18"/>
          <w:szCs w:val="18"/>
          <w:lang w:eastAsia="es-EC"/>
        </w:rPr>
      </w:pPr>
      <w:r>
        <w:rPr>
          <w:rFonts w:ascii="Century Gothic" w:hAnsi="Century Gothic" w:cs="ArialNarrow"/>
          <w:sz w:val="18"/>
          <w:szCs w:val="18"/>
          <w:lang w:eastAsia="es-EC"/>
        </w:rPr>
        <w:t>M</w:t>
      </w:r>
      <w:r w:rsidR="00430AC4" w:rsidRPr="00430AC4">
        <w:rPr>
          <w:rFonts w:ascii="Century Gothic" w:hAnsi="Century Gothic" w:cs="ArialNarrow"/>
          <w:sz w:val="18"/>
          <w:szCs w:val="18"/>
          <w:lang w:eastAsia="es-EC"/>
        </w:rPr>
        <w:t>anejo de 1 maleta por pasajero durante el recorrido,</w:t>
      </w:r>
      <w:r>
        <w:rPr>
          <w:rFonts w:ascii="Century Gothic" w:hAnsi="Century Gothic" w:cs="ArialNarrow"/>
          <w:sz w:val="18"/>
          <w:szCs w:val="18"/>
          <w:lang w:eastAsia="es-EC"/>
        </w:rPr>
        <w:t xml:space="preserve"> </w:t>
      </w:r>
      <w:r w:rsidR="00430AC4" w:rsidRPr="00F36E52">
        <w:rPr>
          <w:rFonts w:ascii="Century Gothic" w:hAnsi="Century Gothic" w:cs="ArialNarrow"/>
          <w:sz w:val="18"/>
          <w:szCs w:val="18"/>
          <w:lang w:eastAsia="es-EC"/>
        </w:rPr>
        <w:t xml:space="preserve">maletas adicionales </w:t>
      </w:r>
      <w:r w:rsidRPr="00F36E52">
        <w:rPr>
          <w:rFonts w:ascii="Century Gothic" w:hAnsi="Century Gothic" w:cs="ArialNarrow"/>
          <w:sz w:val="18"/>
          <w:szCs w:val="18"/>
          <w:lang w:eastAsia="es-EC"/>
        </w:rPr>
        <w:t>serán</w:t>
      </w:r>
      <w:r w:rsidR="00430AC4" w:rsidRPr="00F36E52">
        <w:rPr>
          <w:rFonts w:ascii="Century Gothic" w:hAnsi="Century Gothic" w:cs="ArialNarrow"/>
          <w:sz w:val="18"/>
          <w:szCs w:val="18"/>
          <w:lang w:eastAsia="es-EC"/>
        </w:rPr>
        <w:t xml:space="preserve"> cobradas</w:t>
      </w:r>
    </w:p>
    <w:p w14:paraId="73EFE33B" w14:textId="77777777" w:rsidR="00F36E52" w:rsidRDefault="00430AC4" w:rsidP="00F36E5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/>
          <w:sz w:val="20"/>
          <w:szCs w:val="17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>Traslado de llegada y salida</w:t>
      </w:r>
    </w:p>
    <w:p w14:paraId="54ED48CA" w14:textId="77777777" w:rsidR="00F36E52" w:rsidRPr="00F36E52" w:rsidRDefault="00F36E52" w:rsidP="00F36E52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/>
          <w:sz w:val="20"/>
          <w:szCs w:val="17"/>
          <w:lang w:eastAsia="es-EC"/>
        </w:rPr>
      </w:pPr>
      <w:r w:rsidRPr="00F36E52">
        <w:rPr>
          <w:rFonts w:ascii="Century Gothic" w:hAnsi="Century Gothic"/>
          <w:b/>
          <w:bCs/>
          <w:sz w:val="18"/>
          <w:szCs w:val="18"/>
        </w:rPr>
        <w:t>Impuestos Ecuatorianos: IVA, ISD y FSM.</w:t>
      </w:r>
    </w:p>
    <w:p w14:paraId="2E0E5F0D" w14:textId="77777777" w:rsidR="00196484" w:rsidRPr="00430AC4" w:rsidRDefault="00196484" w:rsidP="00F36E5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Century Gothic" w:hAnsi="Century Gothic"/>
          <w:sz w:val="20"/>
          <w:szCs w:val="17"/>
          <w:lang w:eastAsia="es-EC"/>
        </w:rPr>
        <w:sectPr w:rsidR="00196484" w:rsidRPr="00430AC4" w:rsidSect="00F36E52">
          <w:type w:val="continuous"/>
          <w:pgSz w:w="11906" w:h="16838"/>
          <w:pgMar w:top="720" w:right="979" w:bottom="720" w:left="1146" w:header="708" w:footer="0" w:gutter="0"/>
          <w:cols w:space="874"/>
          <w:docGrid w:linePitch="360"/>
        </w:sectPr>
      </w:pPr>
      <w:r w:rsidRPr="00430AC4">
        <w:rPr>
          <w:rFonts w:ascii="Century Gothic" w:hAnsi="Century Gothic"/>
          <w:sz w:val="18"/>
          <w:szCs w:val="18"/>
        </w:rPr>
        <w:t>Impuestos hoteleros</w:t>
      </w:r>
      <w:r w:rsidRPr="00430AC4">
        <w:rPr>
          <w:rFonts w:ascii="Century Gothic" w:hAnsi="Century Gothic"/>
          <w:noProof/>
          <w:sz w:val="18"/>
          <w:szCs w:val="18"/>
        </w:rPr>
        <w:t xml:space="preserve"> y Asistencia local durante su estadía.</w:t>
      </w:r>
    </w:p>
    <w:p w14:paraId="78613E40" w14:textId="77777777" w:rsidR="00F36E52" w:rsidRDefault="00F36E52" w:rsidP="00F36E5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7"/>
          <w:lang w:eastAsia="es-EC"/>
        </w:rPr>
      </w:pPr>
    </w:p>
    <w:p w14:paraId="459E16DC" w14:textId="77777777" w:rsidR="00F36E52" w:rsidRDefault="00F36E52" w:rsidP="00F36E5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7"/>
          <w:lang w:eastAsia="es-EC"/>
        </w:rPr>
      </w:pPr>
    </w:p>
    <w:p w14:paraId="5CDFC844" w14:textId="77777777" w:rsidR="00F36E52" w:rsidRPr="00F36E52" w:rsidRDefault="00196484" w:rsidP="00F36E5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7"/>
          <w:lang w:eastAsia="es-EC"/>
        </w:rPr>
      </w:pPr>
      <w:r w:rsidRPr="00430AC4">
        <w:rPr>
          <w:rFonts w:ascii="Century Gothic" w:hAnsi="Century Gothic"/>
          <w:b/>
          <w:sz w:val="18"/>
          <w:szCs w:val="17"/>
          <w:lang w:eastAsia="es-EC"/>
        </w:rPr>
        <w:t>ITINERARIO:</w:t>
      </w:r>
    </w:p>
    <w:p w14:paraId="1012CA73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  <w:proofErr w:type="spellStart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>Dia</w:t>
      </w:r>
      <w:proofErr w:type="spellEnd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 xml:space="preserve"> 1: Quebec</w:t>
      </w:r>
    </w:p>
    <w:p w14:paraId="3BED46EA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"/>
          <w:sz w:val="18"/>
          <w:szCs w:val="18"/>
          <w:lang w:eastAsia="es-EC"/>
        </w:rPr>
      </w:pP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Recepcion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en el aeropuerto y traslado a su hotel. Resto del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dia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libre.</w:t>
      </w:r>
    </w:p>
    <w:p w14:paraId="18C64E23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</w:p>
    <w:p w14:paraId="0AB04100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  <w:proofErr w:type="spellStart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>Dia</w:t>
      </w:r>
      <w:proofErr w:type="spellEnd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 xml:space="preserve"> 2: Quebec</w:t>
      </w:r>
    </w:p>
    <w:p w14:paraId="26BA5DE4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Desayuno Americano. Por la mañana visitaremos la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historica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ciudad de Quebec, las mas vieja de esta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nacion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. Visita panoramica: la Universidad de Laval, monumentos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historicos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, la Citadel y otros puntos de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interes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>.</w:t>
      </w:r>
    </w:p>
    <w:p w14:paraId="56B0B2D7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>Tarde Libre.</w:t>
      </w:r>
    </w:p>
    <w:p w14:paraId="53C9D917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</w:p>
    <w:p w14:paraId="019A3248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  <w:proofErr w:type="spellStart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>Dia</w:t>
      </w:r>
      <w:proofErr w:type="spellEnd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 xml:space="preserve"> 3: Quebec / Montreal</w:t>
      </w:r>
    </w:p>
    <w:p w14:paraId="1387AF5A" w14:textId="77777777" w:rsidR="0019648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Desayuno Americano. Partimos hoy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despues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del almuerzo (No Incluido) hacia la ciudad de Montreal. Llegada y Alojamiento.</w:t>
      </w:r>
    </w:p>
    <w:p w14:paraId="575ED634" w14:textId="77777777" w:rsidR="00F36E52" w:rsidRDefault="00F36E52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</w:p>
    <w:p w14:paraId="6C4C6B4E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  <w:proofErr w:type="spellStart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>Dia</w:t>
      </w:r>
      <w:proofErr w:type="spellEnd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 xml:space="preserve"> 4: </w:t>
      </w:r>
      <w:proofErr w:type="spellStart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>Monntreal</w:t>
      </w:r>
      <w:proofErr w:type="spellEnd"/>
    </w:p>
    <w:p w14:paraId="4ABD92C3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Desayuno Americano -Por la mañana visita de la ciudad.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Conocera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la segunda ciudad mas grande de habla francesa del mundo. Entre los puntos mas destacados se encuentran el viejo Montreal: disfrute de un viaje en el tiempo, fundada en 1642, con sus calles empedradas es una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atraccion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principal para los visitantes y lugareños por igual. En esta parte de la ciudad se encuentra la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Basilica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de Notre Dame (visita incluida). Distrito Financiero y Comercial, calle Sainte- Catherine, Place ville Marie (centro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commercial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subterraneo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), Universidad de Mc Gill, barrio oriental. Estadio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Olimpico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,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costruido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para los juegos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olimpicos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de 1976, es verdaderamente una obra maestra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arquitectonica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. Su torre con sus 165m. es la mas alta torre inclinada del mundo.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Aqui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mismo se encuentran el Biodome y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Jardin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Botanico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>. Monte Real, este encantador parque ofrece muchas actividades al aire libre y vistas impresionantes de la ciudad desde sus miradores, pararemos en uno de ellos para apreciar una vista panoramica de la ciudad antes de regresar a nuestro hotel. Tarde libre.</w:t>
      </w:r>
    </w:p>
    <w:p w14:paraId="65B40D64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</w:p>
    <w:p w14:paraId="4772AB44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  <w:proofErr w:type="spellStart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>Dia</w:t>
      </w:r>
      <w:proofErr w:type="spellEnd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 xml:space="preserve"> 5: Montreal /Ottawa/Toronto</w:t>
      </w:r>
    </w:p>
    <w:p w14:paraId="152125CC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>Desayuno Americano. Salida a primera hora de la mañana para llegar a la ciudad de Ottawa. Al llegar realizaran el tour de la ciudad, visitando El Parlamento, barrios residenciales, mansiones del Primer Ministro y el</w:t>
      </w:r>
    </w:p>
    <w:p w14:paraId="33B3D1A3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Gobernador General, las residencias de los embajadores, la Corte Suprema y otros puntos de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interes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. Luego del almuerzo (no incluido) salida hacia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Brockville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para disfrutar de un pequeño crucero por las</w:t>
      </w:r>
    </w:p>
    <w:p w14:paraId="147E1B7B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val="en-US" w:eastAsia="es-EC"/>
        </w:rPr>
        <w:t xml:space="preserve">"Mils Islas" del Rio St. Lawrence. </w:t>
      </w:r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Esta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region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es el lugar donde se creo el popular aderezo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Thousand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Islands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, es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tambien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una de las regiones del este de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Canada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preferidas como destino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turistico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. El crucero, que tiene una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duracion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aproximada de 1 hora, muestra las espectaculares vistas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panoramicas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de la zona y brinda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informacion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sobre la historia del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area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, sus leyendas y su gente.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Tambien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se pueden ver en este lugar barcos de todo el mundo que navegan cautelosamente por las angostas secciones del rio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St.Lawrence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, el canal de agua dulce mas largo del mundo.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Continuacion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del viaje en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autobus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hacia Toronto. Llegada y alojamiento.</w:t>
      </w:r>
    </w:p>
    <w:p w14:paraId="44F0F92D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</w:p>
    <w:p w14:paraId="6B9415BA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  <w:proofErr w:type="spellStart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>Dia</w:t>
      </w:r>
      <w:proofErr w:type="spellEnd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 xml:space="preserve"> 6: Toronto / Niagara Falls</w:t>
      </w:r>
    </w:p>
    <w:p w14:paraId="2B126D5E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Desayuno Americano. Por la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manaña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iniciamos nuestro recorrido por la ciudad: la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Alcaldia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, el Parlamento Provincial, la Universidad de Toronto,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Yorkville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:el barrio bohemio, la zona residencial de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Forest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Hill y el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area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donde se encuentra la muy conocida torre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CN.Luego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continuaremos hacia Niagara que se encuentra a una hora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aproximadamante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, en la ruta visitaremos el pueblo de ensueño que es "Niagara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on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the Lake", la primera capital que tuvo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Canada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. Recorremos el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area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vitivinicola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del Niagara y comenzamos el tour por la zona, visitando el reloj floral; el "remolino sobre el cual viaja el carro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aereo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espanol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" Paseo en el barco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Hornblower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(mayo a octubre) o los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tuneles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</w:t>
      </w:r>
      <w:proofErr w:type="spellStart"/>
      <w:r w:rsidRPr="00430AC4">
        <w:rPr>
          <w:rFonts w:ascii="Century Gothic" w:hAnsi="Century Gothic" w:cs="ArialNarrow"/>
          <w:sz w:val="18"/>
          <w:szCs w:val="18"/>
          <w:lang w:eastAsia="es-EC"/>
        </w:rPr>
        <w:t>escenicos</w:t>
      </w:r>
      <w:proofErr w:type="spellEnd"/>
      <w:r w:rsidRPr="00430AC4">
        <w:rPr>
          <w:rFonts w:ascii="Century Gothic" w:hAnsi="Century Gothic" w:cs="ArialNarrow"/>
          <w:sz w:val="18"/>
          <w:szCs w:val="18"/>
          <w:lang w:eastAsia="es-EC"/>
        </w:rPr>
        <w:t xml:space="preserve"> (octubre a mayo).</w:t>
      </w:r>
    </w:p>
    <w:p w14:paraId="7CFA7F18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>Alojamiento.</w:t>
      </w:r>
    </w:p>
    <w:p w14:paraId="30EAB4A7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</w:p>
    <w:p w14:paraId="37214B1A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  <w:proofErr w:type="spellStart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>Dia</w:t>
      </w:r>
      <w:proofErr w:type="spellEnd"/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 xml:space="preserve"> 7: Niagara Falls</w:t>
      </w:r>
    </w:p>
    <w:p w14:paraId="134AF585" w14:textId="77777777" w:rsidR="00430AC4" w:rsidRPr="00430AC4" w:rsidRDefault="00430AC4" w:rsidP="00F3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es-EC"/>
        </w:rPr>
      </w:pPr>
      <w:r w:rsidRPr="00430AC4">
        <w:rPr>
          <w:rFonts w:ascii="Century Gothic" w:hAnsi="Century Gothic" w:cs="ArialNarrow"/>
          <w:sz w:val="18"/>
          <w:szCs w:val="18"/>
          <w:lang w:eastAsia="es-EC"/>
        </w:rPr>
        <w:t>Desayuno Americano. Fin de nuestros servicios.</w:t>
      </w:r>
    </w:p>
    <w:p w14:paraId="3DB9B753" w14:textId="77777777" w:rsidR="006114D8" w:rsidRPr="00430AC4" w:rsidRDefault="006114D8" w:rsidP="00F36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  <w:lang w:eastAsia="es-EC"/>
        </w:rPr>
      </w:pPr>
    </w:p>
    <w:p w14:paraId="18BAB3FC" w14:textId="77777777" w:rsidR="006114D8" w:rsidRPr="00F36E52" w:rsidRDefault="006114D8" w:rsidP="00F3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Century Gothic" w:hAnsi="Century Gothic" w:cs="Times New Roman"/>
          <w:i/>
          <w:color w:val="auto"/>
          <w:lang w:eastAsia="es-EC"/>
        </w:rPr>
      </w:pPr>
      <w:r w:rsidRPr="00F36E52">
        <w:rPr>
          <w:rFonts w:ascii="Century Gothic" w:hAnsi="Century Gothic"/>
          <w:i/>
          <w:sz w:val="18"/>
          <w:szCs w:val="18"/>
          <w:lang w:eastAsia="es-EC"/>
        </w:rPr>
        <w:t>Fin de los servicios.</w:t>
      </w:r>
    </w:p>
    <w:p w14:paraId="4D97934D" w14:textId="77777777" w:rsidR="00196484" w:rsidRPr="00430AC4" w:rsidRDefault="00196484" w:rsidP="00F36E52">
      <w:pPr>
        <w:pStyle w:val="Pa0"/>
        <w:jc w:val="center"/>
        <w:rPr>
          <w:rStyle w:val="A4"/>
          <w:rFonts w:ascii="Century Gothic" w:hAnsi="Century Gothic"/>
          <w:b/>
          <w:bCs/>
        </w:rPr>
        <w:sectPr w:rsidR="00196484" w:rsidRPr="00430AC4" w:rsidSect="00F36E52">
          <w:type w:val="continuous"/>
          <w:pgSz w:w="11906" w:h="16838"/>
          <w:pgMar w:top="720" w:right="979" w:bottom="720" w:left="1146" w:header="708" w:footer="0" w:gutter="0"/>
          <w:cols w:space="874"/>
          <w:docGrid w:linePitch="360"/>
        </w:sectPr>
      </w:pPr>
    </w:p>
    <w:p w14:paraId="4AFAD91F" w14:textId="77777777" w:rsidR="00717C8A" w:rsidRDefault="00717C8A" w:rsidP="00F36E52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</w:p>
    <w:p w14:paraId="14686689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>Hoteles Seleccionados:</w:t>
      </w:r>
    </w:p>
    <w:p w14:paraId="04325B4F" w14:textId="77777777" w:rsidR="00717C8A" w:rsidRDefault="00717C8A" w:rsidP="00F36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  <w:sz w:val="18"/>
          <w:szCs w:val="18"/>
          <w:lang w:eastAsia="es-EC"/>
        </w:rPr>
      </w:pPr>
    </w:p>
    <w:p w14:paraId="1AE58865" w14:textId="77777777" w:rsidR="00430AC4" w:rsidRPr="00430AC4" w:rsidRDefault="00430AC4" w:rsidP="00F36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18"/>
          <w:szCs w:val="18"/>
          <w:lang w:eastAsia="es-EC"/>
        </w:rPr>
      </w:pPr>
      <w:r w:rsidRPr="00430AC4">
        <w:rPr>
          <w:rFonts w:ascii="Century Gothic" w:hAnsi="Century Gothic" w:cs="ArialNarrow-Bold"/>
          <w:b/>
          <w:bCs/>
          <w:sz w:val="18"/>
          <w:szCs w:val="18"/>
          <w:lang w:eastAsia="es-EC"/>
        </w:rPr>
        <w:t xml:space="preserve">Quebec City </w:t>
      </w:r>
      <w:r w:rsidR="00717C8A">
        <w:rPr>
          <w:rFonts w:ascii="Century Gothic" w:hAnsi="Century Gothic" w:cs="ArialNarrow-Bold"/>
          <w:b/>
          <w:bCs/>
          <w:sz w:val="18"/>
          <w:szCs w:val="18"/>
          <w:lang w:eastAsia="es-EC"/>
        </w:rPr>
        <w:tab/>
      </w:r>
      <w:r w:rsidRPr="00430AC4">
        <w:rPr>
          <w:rFonts w:ascii="Century Gothic" w:hAnsi="Century Gothic" w:cs="ArialNarrow"/>
          <w:sz w:val="18"/>
          <w:szCs w:val="18"/>
          <w:lang w:eastAsia="es-EC"/>
        </w:rPr>
        <w:t>Le Classique Quebec</w:t>
      </w:r>
    </w:p>
    <w:p w14:paraId="72AE41FC" w14:textId="77777777" w:rsidR="00430AC4" w:rsidRPr="00717C8A" w:rsidRDefault="00430AC4" w:rsidP="00F36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18"/>
          <w:szCs w:val="18"/>
          <w:lang w:val="en-US" w:eastAsia="es-EC"/>
        </w:rPr>
      </w:pPr>
      <w:r w:rsidRPr="00717C8A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 xml:space="preserve">Montreal </w:t>
      </w:r>
      <w:r w:rsidR="00717C8A" w:rsidRPr="00717C8A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ab/>
      </w:r>
      <w:r w:rsidRPr="00717C8A">
        <w:rPr>
          <w:rFonts w:ascii="Century Gothic" w:hAnsi="Century Gothic" w:cs="ArialNarrow"/>
          <w:sz w:val="18"/>
          <w:szCs w:val="18"/>
          <w:lang w:val="en-US" w:eastAsia="es-EC"/>
        </w:rPr>
        <w:t xml:space="preserve">Le </w:t>
      </w:r>
      <w:proofErr w:type="spellStart"/>
      <w:r w:rsidRPr="00717C8A">
        <w:rPr>
          <w:rFonts w:ascii="Century Gothic" w:hAnsi="Century Gothic" w:cs="ArialNarrow"/>
          <w:sz w:val="18"/>
          <w:szCs w:val="18"/>
          <w:lang w:val="en-US" w:eastAsia="es-EC"/>
        </w:rPr>
        <w:t>Nouvel</w:t>
      </w:r>
      <w:proofErr w:type="spellEnd"/>
      <w:r w:rsidRPr="00717C8A">
        <w:rPr>
          <w:rFonts w:ascii="Century Gothic" w:hAnsi="Century Gothic" w:cs="ArialNarrow"/>
          <w:sz w:val="18"/>
          <w:szCs w:val="18"/>
          <w:lang w:val="en-US" w:eastAsia="es-EC"/>
        </w:rPr>
        <w:t xml:space="preserve"> Hotel Montreal</w:t>
      </w:r>
    </w:p>
    <w:p w14:paraId="222662B3" w14:textId="77777777" w:rsidR="00430AC4" w:rsidRPr="00717C8A" w:rsidRDefault="00430AC4" w:rsidP="00F36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18"/>
          <w:szCs w:val="18"/>
          <w:lang w:val="en-US" w:eastAsia="es-EC"/>
        </w:rPr>
      </w:pPr>
      <w:r w:rsidRPr="00717C8A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 xml:space="preserve">Toronto </w:t>
      </w:r>
      <w:r w:rsidR="00717C8A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ab/>
      </w:r>
      <w:r w:rsidR="00717C8A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ab/>
      </w:r>
      <w:r w:rsidRPr="00717C8A">
        <w:rPr>
          <w:rFonts w:ascii="Century Gothic" w:hAnsi="Century Gothic" w:cs="ArialNarrow"/>
          <w:sz w:val="18"/>
          <w:szCs w:val="18"/>
          <w:lang w:val="en-US" w:eastAsia="es-EC"/>
        </w:rPr>
        <w:t>Chelsea Toronto Hotel</w:t>
      </w:r>
    </w:p>
    <w:p w14:paraId="35A53423" w14:textId="77777777" w:rsidR="00430AC4" w:rsidRPr="00717C8A" w:rsidRDefault="00430AC4" w:rsidP="00F36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18"/>
          <w:szCs w:val="18"/>
          <w:lang w:val="en-US" w:eastAsia="es-EC"/>
        </w:rPr>
      </w:pPr>
      <w:r w:rsidRPr="00717C8A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 xml:space="preserve">Niagara Falls </w:t>
      </w:r>
      <w:r w:rsidR="00717C8A">
        <w:rPr>
          <w:rFonts w:ascii="Century Gothic" w:hAnsi="Century Gothic" w:cs="ArialNarrow-Bold"/>
          <w:b/>
          <w:bCs/>
          <w:sz w:val="18"/>
          <w:szCs w:val="18"/>
          <w:lang w:val="en-US" w:eastAsia="es-EC"/>
        </w:rPr>
        <w:tab/>
      </w:r>
      <w:r w:rsidRPr="00717C8A">
        <w:rPr>
          <w:rFonts w:ascii="Century Gothic" w:hAnsi="Century Gothic" w:cs="ArialNarrow"/>
          <w:sz w:val="18"/>
          <w:szCs w:val="18"/>
          <w:lang w:val="en-US" w:eastAsia="es-EC"/>
        </w:rPr>
        <w:t>The Oakes Hotel</w:t>
      </w:r>
    </w:p>
    <w:p w14:paraId="1DCDE4A7" w14:textId="77777777" w:rsidR="003A1DE2" w:rsidRPr="00717C8A" w:rsidRDefault="00F36E52" w:rsidP="00F36E52">
      <w:pPr>
        <w:spacing w:after="0" w:line="240" w:lineRule="auto"/>
        <w:rPr>
          <w:rStyle w:val="A4"/>
          <w:rFonts w:ascii="Century Gothic" w:hAnsi="Century Gothic"/>
          <w:b/>
          <w:lang w:val="en-US"/>
        </w:rPr>
      </w:pPr>
      <w:r>
        <w:rPr>
          <w:rFonts w:ascii="Century Gothic" w:hAnsi="Century Gothic" w:cs="ArialNarrow"/>
          <w:sz w:val="18"/>
          <w:szCs w:val="18"/>
          <w:lang w:val="en-US" w:eastAsia="es-EC"/>
        </w:rPr>
        <w:tab/>
      </w:r>
      <w:r>
        <w:rPr>
          <w:rFonts w:ascii="Century Gothic" w:hAnsi="Century Gothic" w:cs="ArialNarrow"/>
          <w:sz w:val="18"/>
          <w:szCs w:val="18"/>
          <w:lang w:val="en-US" w:eastAsia="es-EC"/>
        </w:rPr>
        <w:tab/>
      </w:r>
      <w:r w:rsidR="00430AC4" w:rsidRPr="00717C8A">
        <w:rPr>
          <w:rFonts w:ascii="Century Gothic" w:hAnsi="Century Gothic" w:cs="ArialNarrow"/>
          <w:sz w:val="18"/>
          <w:szCs w:val="18"/>
          <w:lang w:val="en-US" w:eastAsia="es-EC"/>
        </w:rPr>
        <w:t>Overlooking the Falls</w:t>
      </w:r>
    </w:p>
    <w:p w14:paraId="7EC9AE82" w14:textId="77777777" w:rsidR="003A1DE2" w:rsidRDefault="003A1DE2" w:rsidP="00F36E52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val="en-US" w:eastAsia="es-EC"/>
        </w:rPr>
      </w:pPr>
    </w:p>
    <w:p w14:paraId="1A38BB3F" w14:textId="77777777" w:rsidR="001C5EE2" w:rsidRPr="00430AC4" w:rsidRDefault="001C5EE2" w:rsidP="00F36E52">
      <w:pPr>
        <w:pStyle w:val="Pa1"/>
        <w:jc w:val="both"/>
        <w:rPr>
          <w:rStyle w:val="A4"/>
          <w:rFonts w:ascii="Century Gothic" w:hAnsi="Century Gothic"/>
          <w:b/>
          <w:bCs/>
        </w:rPr>
      </w:pPr>
    </w:p>
    <w:p w14:paraId="0D7429D8" w14:textId="77777777" w:rsidR="001C5EE2" w:rsidRPr="00430AC4" w:rsidRDefault="001C5EE2" w:rsidP="00F36E52">
      <w:pPr>
        <w:pStyle w:val="Pa1"/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430AC4">
        <w:rPr>
          <w:rStyle w:val="A4"/>
          <w:rFonts w:ascii="Century Gothic" w:hAnsi="Century Gothic"/>
          <w:b/>
          <w:bCs/>
        </w:rPr>
        <w:t>Notas:</w:t>
      </w:r>
    </w:p>
    <w:p w14:paraId="3C7601A9" w14:textId="77777777" w:rsidR="00F36E52" w:rsidRPr="004664C3" w:rsidRDefault="00F36E52" w:rsidP="00F36E52">
      <w:pPr>
        <w:pStyle w:val="Prrafodelista"/>
        <w:numPr>
          <w:ilvl w:val="0"/>
          <w:numId w:val="2"/>
        </w:numPr>
        <w:spacing w:after="0" w:line="240" w:lineRule="auto"/>
        <w:ind w:left="426" w:right="272"/>
        <w:jc w:val="both"/>
        <w:rPr>
          <w:rFonts w:ascii="Century Gothic" w:hAnsi="Century Gothic"/>
          <w:b/>
          <w:sz w:val="18"/>
          <w:szCs w:val="18"/>
        </w:rPr>
      </w:pPr>
      <w:bookmarkStart w:id="0" w:name="_GoBack"/>
      <w:r w:rsidRPr="004664C3">
        <w:rPr>
          <w:rFonts w:ascii="Century Gothic" w:hAnsi="Century Gothic"/>
          <w:b/>
          <w:sz w:val="18"/>
          <w:szCs w:val="18"/>
        </w:rPr>
        <w:t>Es responsabilidad del pasajero de tener la documentación necesaria para ingresar a Canadá. Para mayor información contactar al Consulado Canadiense.</w:t>
      </w:r>
    </w:p>
    <w:p w14:paraId="162A8118" w14:textId="77777777" w:rsidR="00F36E52" w:rsidRDefault="00F36E52" w:rsidP="00F36E52">
      <w:pPr>
        <w:pStyle w:val="Pa8"/>
        <w:numPr>
          <w:ilvl w:val="0"/>
          <w:numId w:val="2"/>
        </w:numPr>
        <w:ind w:left="426"/>
        <w:jc w:val="both"/>
        <w:rPr>
          <w:rStyle w:val="A4"/>
          <w:rFonts w:ascii="Century Gothic" w:hAnsi="Century Gothic"/>
        </w:rPr>
      </w:pPr>
      <w:r>
        <w:rPr>
          <w:rStyle w:val="A4"/>
          <w:rFonts w:ascii="Century Gothic" w:hAnsi="Century Gothic"/>
        </w:rPr>
        <w:t>NO INCLUYE TICKETS AEREOS.</w:t>
      </w:r>
    </w:p>
    <w:bookmarkEnd w:id="0"/>
    <w:p w14:paraId="77A7413E" w14:textId="77777777" w:rsidR="00430AC4" w:rsidRPr="00430AC4" w:rsidRDefault="00430AC4" w:rsidP="00F36E52">
      <w:pPr>
        <w:pStyle w:val="Pa8"/>
        <w:numPr>
          <w:ilvl w:val="0"/>
          <w:numId w:val="2"/>
        </w:numPr>
        <w:ind w:left="426"/>
        <w:jc w:val="both"/>
        <w:rPr>
          <w:rStyle w:val="A4"/>
          <w:rFonts w:ascii="Century Gothic" w:hAnsi="Century Gothic"/>
        </w:rPr>
      </w:pPr>
      <w:r w:rsidRPr="00430AC4">
        <w:rPr>
          <w:rStyle w:val="A4"/>
          <w:rFonts w:ascii="Century Gothic" w:hAnsi="Century Gothic"/>
        </w:rPr>
        <w:t xml:space="preserve">Circuito se realizara en español y/o </w:t>
      </w:r>
      <w:proofErr w:type="spellStart"/>
      <w:r w:rsidRPr="00430AC4">
        <w:rPr>
          <w:rStyle w:val="A4"/>
          <w:rFonts w:ascii="Century Gothic" w:hAnsi="Century Gothic"/>
        </w:rPr>
        <w:t>portugues</w:t>
      </w:r>
      <w:proofErr w:type="spellEnd"/>
    </w:p>
    <w:p w14:paraId="667EEB52" w14:textId="77777777" w:rsidR="00430AC4" w:rsidRPr="00717C8A" w:rsidRDefault="00430AC4" w:rsidP="00F36E52">
      <w:pPr>
        <w:pStyle w:val="Pa8"/>
        <w:numPr>
          <w:ilvl w:val="0"/>
          <w:numId w:val="2"/>
        </w:numPr>
        <w:ind w:left="426"/>
        <w:jc w:val="both"/>
        <w:rPr>
          <w:rStyle w:val="A4"/>
          <w:rFonts w:ascii="Century Gothic" w:hAnsi="Century Gothic"/>
        </w:rPr>
      </w:pPr>
      <w:r w:rsidRPr="00430AC4">
        <w:rPr>
          <w:rStyle w:val="A4"/>
          <w:rFonts w:ascii="Century Gothic" w:hAnsi="Century Gothic"/>
        </w:rPr>
        <w:t>En caso de no reunir numero suficiente de participantes,</w:t>
      </w:r>
      <w:r w:rsidR="00717C8A">
        <w:rPr>
          <w:rStyle w:val="A4"/>
          <w:rFonts w:ascii="Century Gothic" w:hAnsi="Century Gothic"/>
        </w:rPr>
        <w:t xml:space="preserve"> </w:t>
      </w:r>
      <w:r w:rsidRPr="00717C8A">
        <w:rPr>
          <w:rStyle w:val="A4"/>
          <w:rFonts w:ascii="Century Gothic" w:hAnsi="Century Gothic"/>
        </w:rPr>
        <w:t>circuito se realizara en modernos minibuses o vanes.</w:t>
      </w:r>
    </w:p>
    <w:p w14:paraId="2E16961C" w14:textId="77777777" w:rsidR="00430AC4" w:rsidRPr="00717C8A" w:rsidRDefault="00430AC4" w:rsidP="00F36E52">
      <w:pPr>
        <w:pStyle w:val="Pa8"/>
        <w:numPr>
          <w:ilvl w:val="0"/>
          <w:numId w:val="2"/>
        </w:numPr>
        <w:ind w:left="426"/>
        <w:jc w:val="both"/>
        <w:rPr>
          <w:rStyle w:val="A4"/>
          <w:rFonts w:ascii="Century Gothic" w:hAnsi="Century Gothic"/>
        </w:rPr>
      </w:pPr>
      <w:r w:rsidRPr="00430AC4">
        <w:rPr>
          <w:rStyle w:val="A4"/>
          <w:rFonts w:ascii="Century Gothic" w:hAnsi="Century Gothic"/>
        </w:rPr>
        <w:t>Precio de los circuitos incluyen visitas y excursiones</w:t>
      </w:r>
      <w:r w:rsidR="00717C8A">
        <w:rPr>
          <w:rStyle w:val="A4"/>
          <w:rFonts w:ascii="Century Gothic" w:hAnsi="Century Gothic"/>
        </w:rPr>
        <w:t xml:space="preserve"> </w:t>
      </w:r>
      <w:r w:rsidRPr="00717C8A">
        <w:rPr>
          <w:rStyle w:val="A4"/>
          <w:rFonts w:ascii="Century Gothic" w:hAnsi="Century Gothic"/>
        </w:rPr>
        <w:t>indicadas en itinerario.</w:t>
      </w:r>
    </w:p>
    <w:p w14:paraId="33898A89" w14:textId="77777777" w:rsidR="00720A87" w:rsidRPr="00717C8A" w:rsidRDefault="00430AC4" w:rsidP="00F36E52">
      <w:pPr>
        <w:pStyle w:val="Pa8"/>
        <w:numPr>
          <w:ilvl w:val="0"/>
          <w:numId w:val="2"/>
        </w:numPr>
        <w:ind w:left="426"/>
        <w:jc w:val="both"/>
        <w:rPr>
          <w:rStyle w:val="A4"/>
          <w:rFonts w:ascii="Century Gothic" w:hAnsi="Century Gothic"/>
        </w:rPr>
      </w:pPr>
      <w:r w:rsidRPr="00430AC4">
        <w:rPr>
          <w:rStyle w:val="A4"/>
          <w:rFonts w:ascii="Century Gothic" w:hAnsi="Century Gothic"/>
        </w:rPr>
        <w:t xml:space="preserve">Toda reserva cancelada </w:t>
      </w:r>
      <w:proofErr w:type="spellStart"/>
      <w:r w:rsidRPr="00430AC4">
        <w:rPr>
          <w:rStyle w:val="A4"/>
          <w:rFonts w:ascii="Century Gothic" w:hAnsi="Century Gothic"/>
        </w:rPr>
        <w:t>sufrira</w:t>
      </w:r>
      <w:proofErr w:type="spellEnd"/>
      <w:r w:rsidRPr="00430AC4">
        <w:rPr>
          <w:rStyle w:val="A4"/>
          <w:rFonts w:ascii="Century Gothic" w:hAnsi="Century Gothic"/>
        </w:rPr>
        <w:t xml:space="preserve"> cargos detallados en las</w:t>
      </w:r>
      <w:r w:rsidR="00717C8A">
        <w:rPr>
          <w:rStyle w:val="A4"/>
          <w:rFonts w:ascii="Century Gothic" w:hAnsi="Century Gothic"/>
        </w:rPr>
        <w:t xml:space="preserve"> </w:t>
      </w:r>
      <w:r w:rsidRPr="00717C8A">
        <w:rPr>
          <w:rStyle w:val="A4"/>
          <w:rFonts w:ascii="Century Gothic" w:hAnsi="Century Gothic"/>
        </w:rPr>
        <w:t>condiciones generales de nuestro tarifario.</w:t>
      </w:r>
    </w:p>
    <w:sectPr w:rsidR="00720A87" w:rsidRPr="00717C8A" w:rsidSect="00F36E52">
      <w:type w:val="continuous"/>
      <w:pgSz w:w="11906" w:h="16838"/>
      <w:pgMar w:top="720" w:right="979" w:bottom="720" w:left="114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728F9" w14:textId="77777777" w:rsidR="00AF1DD7" w:rsidRDefault="00AF1DD7" w:rsidP="00720A87">
      <w:pPr>
        <w:spacing w:after="0" w:line="240" w:lineRule="auto"/>
      </w:pPr>
      <w:r>
        <w:separator/>
      </w:r>
    </w:p>
  </w:endnote>
  <w:endnote w:type="continuationSeparator" w:id="0">
    <w:p w14:paraId="5698870E" w14:textId="77777777" w:rsidR="00AF1DD7" w:rsidRDefault="00AF1DD7" w:rsidP="0072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3C67C" w14:textId="77777777" w:rsidR="00430AC4" w:rsidRDefault="00430AC4" w:rsidP="00F36E52">
    <w:pPr>
      <w:pStyle w:val="Piedepgina"/>
      <w:ind w:left="-1134"/>
    </w:pPr>
    <w:r>
      <w:rPr>
        <w:noProof/>
        <w:lang w:eastAsia="es-ES_tradnl"/>
      </w:rPr>
      <w:drawing>
        <wp:inline distT="0" distB="0" distL="0" distR="0" wp14:anchorId="3282A3F6" wp14:editId="58D8DD32">
          <wp:extent cx="8122774" cy="963930"/>
          <wp:effectExtent l="0" t="0" r="5715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6305" cy="995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87B9" w14:textId="77777777" w:rsidR="00AF1DD7" w:rsidRDefault="00AF1DD7" w:rsidP="00720A87">
      <w:pPr>
        <w:spacing w:after="0" w:line="240" w:lineRule="auto"/>
      </w:pPr>
      <w:r>
        <w:separator/>
      </w:r>
    </w:p>
  </w:footnote>
  <w:footnote w:type="continuationSeparator" w:id="0">
    <w:p w14:paraId="35EFCB12" w14:textId="77777777" w:rsidR="00AF1DD7" w:rsidRDefault="00AF1DD7" w:rsidP="0072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C2F4C" w14:textId="77777777" w:rsidR="00430AC4" w:rsidRDefault="00430AC4" w:rsidP="003A27A5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3C6C"/>
    <w:multiLevelType w:val="hybridMultilevel"/>
    <w:tmpl w:val="98849D3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64D9"/>
    <w:multiLevelType w:val="hybridMultilevel"/>
    <w:tmpl w:val="3892C116"/>
    <w:lvl w:ilvl="0" w:tplc="4FCA6F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23B0"/>
    <w:multiLevelType w:val="hybridMultilevel"/>
    <w:tmpl w:val="7EECAEB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0D38"/>
    <w:multiLevelType w:val="hybridMultilevel"/>
    <w:tmpl w:val="C1C8B1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53C2"/>
    <w:multiLevelType w:val="hybridMultilevel"/>
    <w:tmpl w:val="0FCA0A7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F814FE4"/>
    <w:multiLevelType w:val="hybridMultilevel"/>
    <w:tmpl w:val="552C02B2"/>
    <w:lvl w:ilvl="0" w:tplc="4FCA6F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A87"/>
    <w:rsid w:val="000435C3"/>
    <w:rsid w:val="00082DB0"/>
    <w:rsid w:val="000D2D79"/>
    <w:rsid w:val="00181805"/>
    <w:rsid w:val="00196484"/>
    <w:rsid w:val="001B0992"/>
    <w:rsid w:val="001B475D"/>
    <w:rsid w:val="001C576D"/>
    <w:rsid w:val="001C5EE2"/>
    <w:rsid w:val="001C6EDE"/>
    <w:rsid w:val="002049E6"/>
    <w:rsid w:val="002376CB"/>
    <w:rsid w:val="00247C5F"/>
    <w:rsid w:val="002A3FAC"/>
    <w:rsid w:val="00355D1E"/>
    <w:rsid w:val="003A1DE2"/>
    <w:rsid w:val="003A27A5"/>
    <w:rsid w:val="003E571F"/>
    <w:rsid w:val="00430AC4"/>
    <w:rsid w:val="00452E50"/>
    <w:rsid w:val="00475310"/>
    <w:rsid w:val="004B5D69"/>
    <w:rsid w:val="00514986"/>
    <w:rsid w:val="0056331A"/>
    <w:rsid w:val="005F1612"/>
    <w:rsid w:val="00604EFB"/>
    <w:rsid w:val="006114D8"/>
    <w:rsid w:val="00657D04"/>
    <w:rsid w:val="00717C8A"/>
    <w:rsid w:val="00720A87"/>
    <w:rsid w:val="00825FEE"/>
    <w:rsid w:val="0085212E"/>
    <w:rsid w:val="008B31EC"/>
    <w:rsid w:val="009149EB"/>
    <w:rsid w:val="0092504C"/>
    <w:rsid w:val="00940B56"/>
    <w:rsid w:val="00991A50"/>
    <w:rsid w:val="009D699F"/>
    <w:rsid w:val="009E5440"/>
    <w:rsid w:val="009F22DC"/>
    <w:rsid w:val="00A260ED"/>
    <w:rsid w:val="00A94BF6"/>
    <w:rsid w:val="00AB3367"/>
    <w:rsid w:val="00AC1B6D"/>
    <w:rsid w:val="00AD6A47"/>
    <w:rsid w:val="00AF1DD7"/>
    <w:rsid w:val="00BA1557"/>
    <w:rsid w:val="00C11757"/>
    <w:rsid w:val="00C22B62"/>
    <w:rsid w:val="00C94845"/>
    <w:rsid w:val="00C96FC9"/>
    <w:rsid w:val="00CB5DB3"/>
    <w:rsid w:val="00CC1B20"/>
    <w:rsid w:val="00D75442"/>
    <w:rsid w:val="00DC5D35"/>
    <w:rsid w:val="00E561B2"/>
    <w:rsid w:val="00EC29D5"/>
    <w:rsid w:val="00F05E6C"/>
    <w:rsid w:val="00F12B63"/>
    <w:rsid w:val="00F259DE"/>
    <w:rsid w:val="00F36E52"/>
    <w:rsid w:val="00F42108"/>
    <w:rsid w:val="00F6059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AAB6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87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A87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val="es-ES_tradnl" w:eastAsia="en-US"/>
    </w:rPr>
  </w:style>
  <w:style w:type="paragraph" w:customStyle="1" w:styleId="Pa1">
    <w:name w:val="Pa1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20A87"/>
    <w:rPr>
      <w:rFonts w:cs="Swis721 Cn BT"/>
      <w:b/>
      <w:bCs/>
      <w:color w:val="221E1F"/>
      <w:sz w:val="32"/>
      <w:szCs w:val="32"/>
    </w:rPr>
  </w:style>
  <w:style w:type="character" w:customStyle="1" w:styleId="A2">
    <w:name w:val="A2"/>
    <w:uiPriority w:val="99"/>
    <w:rsid w:val="00720A87"/>
    <w:rPr>
      <w:rFonts w:cs="Swis721 Cn BT"/>
      <w:color w:val="221E1F"/>
      <w:sz w:val="18"/>
      <w:szCs w:val="18"/>
    </w:rPr>
  </w:style>
  <w:style w:type="character" w:customStyle="1" w:styleId="A4">
    <w:name w:val="A4"/>
    <w:uiPriority w:val="99"/>
    <w:rsid w:val="00720A87"/>
    <w:rPr>
      <w:rFonts w:cs="Swis721 Cn BT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A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A87"/>
  </w:style>
  <w:style w:type="paragraph" w:styleId="Piedepgina">
    <w:name w:val="footer"/>
    <w:basedOn w:val="Normal"/>
    <w:link w:val="PiedepginaCar"/>
    <w:unhideWhenUsed/>
    <w:rsid w:val="0072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0A87"/>
  </w:style>
  <w:style w:type="paragraph" w:styleId="Sinespaciado">
    <w:name w:val="No Spacing"/>
    <w:qFormat/>
    <w:rsid w:val="00720A87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rsid w:val="00720A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AFAFE-AC11-F84C-989F-09371A35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819</Words>
  <Characters>4507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 de Microsoft Office</cp:lastModifiedBy>
  <cp:revision>4</cp:revision>
  <dcterms:created xsi:type="dcterms:W3CDTF">2018-03-20T19:08:00Z</dcterms:created>
  <dcterms:modified xsi:type="dcterms:W3CDTF">2018-07-31T23:42:00Z</dcterms:modified>
</cp:coreProperties>
</file>